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2" w:rsidRDefault="00697122" w:rsidP="00697122">
      <w:pPr>
        <w:jc w:val="center"/>
        <w:rPr>
          <w:kern w:val="0"/>
          <w:sz w:val="22"/>
          <w:szCs w:val="22"/>
          <w:lang w:eastAsia="it-IT" w:bidi="ar-SA"/>
        </w:rPr>
      </w:pPr>
    </w:p>
    <w:p w:rsidR="00124056" w:rsidRPr="00784338" w:rsidRDefault="00124056" w:rsidP="00DF0808">
      <w:pPr>
        <w:pStyle w:val="Standard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A2363" w:rsidRPr="00CA2363" w:rsidRDefault="00643C9E" w:rsidP="00CA2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2" w:line="360" w:lineRule="auto"/>
        <w:ind w:right="36"/>
        <w:jc w:val="center"/>
        <w:rPr>
          <w:rFonts w:cs="Times New Roman"/>
          <w:b/>
          <w:bCs/>
          <w:color w:val="313131"/>
          <w:spacing w:val="6"/>
          <w:sz w:val="32"/>
          <w:szCs w:val="32"/>
        </w:rPr>
      </w:pPr>
      <w:r w:rsidRPr="00CA2363">
        <w:rPr>
          <w:rFonts w:cs="Times New Roman"/>
          <w:b/>
          <w:bCs/>
          <w:color w:val="313131"/>
          <w:spacing w:val="6"/>
          <w:sz w:val="32"/>
          <w:szCs w:val="32"/>
        </w:rPr>
        <w:t>AVVISO PUBBLICO</w:t>
      </w:r>
    </w:p>
    <w:p w:rsidR="00CA2363" w:rsidRDefault="002F3FE7" w:rsidP="0069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2" w:line="360" w:lineRule="auto"/>
        <w:ind w:right="36"/>
        <w:jc w:val="center"/>
        <w:rPr>
          <w:rFonts w:cs="Times New Roman"/>
          <w:b/>
          <w:bCs/>
          <w:color w:val="313131"/>
          <w:spacing w:val="1"/>
        </w:rPr>
      </w:pPr>
      <w:r w:rsidRPr="00CA2363">
        <w:rPr>
          <w:rFonts w:cs="Times New Roman"/>
          <w:bCs/>
          <w:spacing w:val="4"/>
          <w:sz w:val="32"/>
          <w:szCs w:val="32"/>
        </w:rPr>
        <w:t xml:space="preserve">Indagine di mercato </w:t>
      </w:r>
      <w:r w:rsidR="001D6EBF" w:rsidRPr="00CA2363">
        <w:rPr>
          <w:rFonts w:cs="Times New Roman"/>
          <w:bCs/>
          <w:spacing w:val="4"/>
          <w:sz w:val="32"/>
          <w:szCs w:val="32"/>
        </w:rPr>
        <w:t>esplorativa</w:t>
      </w:r>
      <w:r w:rsidR="00DD26F8" w:rsidRPr="00CA2363">
        <w:rPr>
          <w:rFonts w:cs="Times New Roman"/>
          <w:bCs/>
          <w:spacing w:val="4"/>
          <w:sz w:val="32"/>
          <w:szCs w:val="32"/>
        </w:rPr>
        <w:t xml:space="preserve">, ai sensi </w:t>
      </w:r>
      <w:r w:rsidR="002B5715" w:rsidRPr="00CA2363">
        <w:rPr>
          <w:rFonts w:cs="Times New Roman"/>
          <w:bCs/>
          <w:spacing w:val="4"/>
          <w:sz w:val="32"/>
          <w:szCs w:val="32"/>
        </w:rPr>
        <w:t xml:space="preserve">delle </w:t>
      </w:r>
      <w:r w:rsidR="002B5715" w:rsidRPr="00CA2363">
        <w:rPr>
          <w:rFonts w:cs="Times New Roman"/>
          <w:bCs/>
          <w:i/>
          <w:iCs/>
          <w:spacing w:val="4"/>
          <w:sz w:val="32"/>
          <w:szCs w:val="32"/>
        </w:rPr>
        <w:t>Linee Guida Anac n. 4</w:t>
      </w:r>
      <w:r w:rsidR="007D7F9E" w:rsidRPr="00CA2363">
        <w:rPr>
          <w:rFonts w:cs="Times New Roman"/>
          <w:bCs/>
          <w:spacing w:val="4"/>
          <w:sz w:val="32"/>
          <w:szCs w:val="32"/>
        </w:rPr>
        <w:t>,</w:t>
      </w:r>
      <w:r w:rsidRPr="00CA2363">
        <w:rPr>
          <w:rFonts w:cs="Times New Roman"/>
          <w:bCs/>
          <w:spacing w:val="4"/>
          <w:sz w:val="32"/>
          <w:szCs w:val="32"/>
        </w:rPr>
        <w:t xml:space="preserve">per l’affidamento </w:t>
      </w:r>
      <w:r w:rsidR="00DF0808" w:rsidRPr="00CA2363">
        <w:rPr>
          <w:b/>
          <w:bCs/>
          <w:sz w:val="32"/>
          <w:szCs w:val="32"/>
        </w:rPr>
        <w:t xml:space="preserve">dei servizi </w:t>
      </w:r>
      <w:r w:rsidR="002B5715" w:rsidRPr="00CA2363">
        <w:rPr>
          <w:b/>
          <w:i/>
          <w:iCs/>
          <w:sz w:val="32"/>
          <w:szCs w:val="32"/>
        </w:rPr>
        <w:t xml:space="preserve">comunicazione, promozione e </w:t>
      </w:r>
      <w:r w:rsidR="002B5715" w:rsidRPr="00697122">
        <w:rPr>
          <w:b/>
          <w:i/>
          <w:iCs/>
          <w:sz w:val="32"/>
          <w:szCs w:val="32"/>
        </w:rPr>
        <w:t xml:space="preserve">sensibilizzazione del </w:t>
      </w:r>
      <w:r w:rsidR="002B5715" w:rsidRPr="00697122">
        <w:rPr>
          <w:rFonts w:cs="Times New Roman"/>
          <w:b/>
          <w:i/>
          <w:iCs/>
          <w:sz w:val="32"/>
          <w:szCs w:val="32"/>
        </w:rPr>
        <w:t xml:space="preserve">programma </w:t>
      </w:r>
      <w:r w:rsidR="00697122" w:rsidRPr="00697122">
        <w:rPr>
          <w:rFonts w:cs="Times New Roman"/>
          <w:b/>
          <w:bCs/>
          <w:i/>
          <w:iCs/>
          <w:sz w:val="32"/>
          <w:szCs w:val="32"/>
        </w:rPr>
        <w:t>PON INCLUSIONE - AVVISO PUBBLICO 1/2019 – PaIS</w:t>
      </w:r>
      <w:r w:rsidR="00CA2363">
        <w:rPr>
          <w:rFonts w:cs="Times New Roman"/>
          <w:b/>
          <w:bCs/>
          <w:color w:val="313131"/>
          <w:spacing w:val="1"/>
        </w:rPr>
        <w:br w:type="page"/>
      </w:r>
    </w:p>
    <w:p w:rsidR="00643C9E" w:rsidRPr="00784338" w:rsidRDefault="00FC3127" w:rsidP="00DF0808">
      <w:pPr>
        <w:shd w:val="clear" w:color="auto" w:fill="FFFFFF"/>
        <w:spacing w:before="463" w:line="360" w:lineRule="auto"/>
        <w:ind w:right="19"/>
        <w:jc w:val="center"/>
        <w:rPr>
          <w:rFonts w:cs="Times New Roman"/>
        </w:rPr>
      </w:pPr>
      <w:r w:rsidRPr="00784338">
        <w:rPr>
          <w:rFonts w:cs="Times New Roman"/>
          <w:b/>
          <w:bCs/>
          <w:color w:val="313131"/>
          <w:spacing w:val="1"/>
        </w:rPr>
        <w:lastRenderedPageBreak/>
        <w:t>ART. 1)</w:t>
      </w:r>
      <w:r>
        <w:rPr>
          <w:rFonts w:cs="Times New Roman"/>
          <w:b/>
          <w:bCs/>
          <w:color w:val="313131"/>
          <w:spacing w:val="1"/>
        </w:rPr>
        <w:t xml:space="preserve"> OGGETTO DELL'</w:t>
      </w:r>
      <w:r w:rsidRPr="00784338">
        <w:rPr>
          <w:rFonts w:cs="Times New Roman"/>
          <w:b/>
          <w:bCs/>
          <w:color w:val="313131"/>
          <w:spacing w:val="1"/>
        </w:rPr>
        <w:t>AVVISO PUBBLICO</w:t>
      </w:r>
    </w:p>
    <w:p w:rsidR="00693CE3" w:rsidRPr="004A2574" w:rsidRDefault="00AE1DA1" w:rsidP="00693CE3">
      <w:pPr>
        <w:spacing w:line="360" w:lineRule="auto"/>
        <w:jc w:val="both"/>
        <w:rPr>
          <w:rFonts w:cs="Times New Roman"/>
        </w:rPr>
      </w:pPr>
      <w:r w:rsidRPr="004A2574">
        <w:rPr>
          <w:rFonts w:eastAsia="Times New Roman" w:cs="Times New Roman"/>
          <w:lang w:eastAsia="it-IT"/>
        </w:rPr>
        <w:t>L’amministrazione aggiudicatrice</w:t>
      </w:r>
      <w:r w:rsidR="00693CE3" w:rsidRPr="004A2574">
        <w:rPr>
          <w:rFonts w:eastAsia="Times New Roman" w:cs="Times New Roman"/>
          <w:lang w:eastAsia="it-IT"/>
        </w:rPr>
        <w:t xml:space="preserve">, in conformità all’art. 31, comma 9, del D.lgs n. 50/2016, allo scopo di migliorare la qualità della progettazione e della programmazione complessiva istituisce una struttura </w:t>
      </w:r>
      <w:r w:rsidR="004A2574" w:rsidRPr="004A2574">
        <w:rPr>
          <w:rFonts w:eastAsia="Times New Roman" w:cs="Times New Roman"/>
          <w:lang w:eastAsia="it-IT"/>
        </w:rPr>
        <w:t xml:space="preserve">stabile a supporto </w:t>
      </w:r>
      <w:r w:rsidR="001B25B7">
        <w:rPr>
          <w:rFonts w:eastAsia="Times New Roman" w:cs="Times New Roman"/>
          <w:lang w:eastAsia="it-IT"/>
        </w:rPr>
        <w:t>del</w:t>
      </w:r>
      <w:r w:rsidR="004A2574" w:rsidRPr="004A2574">
        <w:rPr>
          <w:rFonts w:eastAsia="Times New Roman" w:cs="Times New Roman"/>
          <w:lang w:eastAsia="it-IT"/>
        </w:rPr>
        <w:t xml:space="preserve"> RUP del</w:t>
      </w:r>
      <w:r w:rsidR="00693CE3" w:rsidRPr="004A2574">
        <w:rPr>
          <w:rFonts w:eastAsia="Times New Roman" w:cs="Times New Roman"/>
          <w:lang w:eastAsia="it-IT"/>
        </w:rPr>
        <w:t xml:space="preserve"> costituit</w:t>
      </w:r>
      <w:r w:rsidR="004A2574" w:rsidRPr="004A2574">
        <w:rPr>
          <w:rFonts w:eastAsia="Times New Roman" w:cs="Times New Roman"/>
          <w:lang w:eastAsia="it-IT"/>
        </w:rPr>
        <w:t xml:space="preserve">oUfficio di Piano di Zona dell’Ambito </w:t>
      </w:r>
      <w:r w:rsidR="002B5715">
        <w:rPr>
          <w:rFonts w:eastAsia="Times New Roman" w:cs="Times New Roman"/>
          <w:lang w:eastAsia="it-IT"/>
        </w:rPr>
        <w:t>S7</w:t>
      </w:r>
      <w:r w:rsidR="00693CE3" w:rsidRPr="004A2574">
        <w:rPr>
          <w:rFonts w:eastAsia="Times New Roman" w:cs="Times New Roman"/>
          <w:lang w:eastAsia="it-IT"/>
        </w:rPr>
        <w:t>, alle diret</w:t>
      </w:r>
      <w:r w:rsidRPr="004A2574">
        <w:rPr>
          <w:rFonts w:eastAsia="Times New Roman" w:cs="Times New Roman"/>
          <w:lang w:eastAsia="it-IT"/>
        </w:rPr>
        <w:t xml:space="preserve">te dipendenze </w:t>
      </w:r>
      <w:r w:rsidR="007D7F9E">
        <w:rPr>
          <w:rFonts w:eastAsia="Times New Roman" w:cs="Times New Roman"/>
          <w:lang w:eastAsia="it-IT"/>
        </w:rPr>
        <w:t>del vertice gestionale dello stesso</w:t>
      </w:r>
      <w:r w:rsidRPr="004A2574">
        <w:rPr>
          <w:rFonts w:eastAsia="Times New Roman" w:cs="Times New Roman"/>
          <w:lang w:eastAsia="it-IT"/>
        </w:rPr>
        <w:t xml:space="preserve">. </w:t>
      </w:r>
    </w:p>
    <w:p w:rsidR="00643C9E" w:rsidRDefault="00AE1DA1" w:rsidP="00DF0808">
      <w:pPr>
        <w:shd w:val="clear" w:color="auto" w:fill="FFFFFF"/>
        <w:spacing w:before="2" w:line="360" w:lineRule="auto"/>
        <w:ind w:right="14"/>
        <w:jc w:val="both"/>
        <w:rPr>
          <w:rFonts w:cs="Times New Roman"/>
          <w:color w:val="313131"/>
          <w:spacing w:val="2"/>
        </w:rPr>
      </w:pPr>
      <w:r>
        <w:rPr>
          <w:rFonts w:cs="Times New Roman"/>
          <w:spacing w:val="8"/>
        </w:rPr>
        <w:t>L’amministrazione aggiudicatrice</w:t>
      </w:r>
      <w:r w:rsidR="00643C9E" w:rsidRPr="00693CE3">
        <w:rPr>
          <w:rFonts w:cs="Times New Roman"/>
          <w:spacing w:val="8"/>
        </w:rPr>
        <w:t xml:space="preserve">, avvalendosi </w:t>
      </w:r>
      <w:r w:rsidR="002B5715">
        <w:rPr>
          <w:rFonts w:cs="Times New Roman"/>
          <w:spacing w:val="8"/>
        </w:rPr>
        <w:t>degli indirizzi di cui alle L</w:t>
      </w:r>
      <w:r w:rsidR="002B5715" w:rsidRPr="002B5715">
        <w:rPr>
          <w:rFonts w:cs="Times New Roman"/>
          <w:i/>
          <w:iCs/>
          <w:spacing w:val="8"/>
        </w:rPr>
        <w:t>inee Guida Anac n. 4</w:t>
      </w:r>
      <w:r w:rsidR="002F3FE7" w:rsidRPr="00693CE3">
        <w:rPr>
          <w:rFonts w:cs="Times New Roman"/>
          <w:spacing w:val="5"/>
        </w:rPr>
        <w:t>, intende procedere a una indagine di mercato finalizzata alla ricerca di prestatori di servizi</w:t>
      </w:r>
      <w:r w:rsidR="00643C9E" w:rsidRPr="00693CE3">
        <w:rPr>
          <w:rFonts w:cs="Times New Roman"/>
          <w:spacing w:val="7"/>
        </w:rPr>
        <w:t xml:space="preserve">, </w:t>
      </w:r>
      <w:r w:rsidR="002F3FE7" w:rsidRPr="00693CE3">
        <w:rPr>
          <w:rFonts w:cs="Times New Roman"/>
          <w:spacing w:val="7"/>
        </w:rPr>
        <w:t xml:space="preserve">a cui affidare </w:t>
      </w:r>
      <w:r>
        <w:rPr>
          <w:rFonts w:cs="Times New Roman"/>
          <w:spacing w:val="7"/>
        </w:rPr>
        <w:t xml:space="preserve">il </w:t>
      </w:r>
      <w:r w:rsidR="002F3FE7" w:rsidRPr="00693CE3">
        <w:rPr>
          <w:rFonts w:cs="Times New Roman"/>
          <w:spacing w:val="7"/>
        </w:rPr>
        <w:t>servizio</w:t>
      </w:r>
      <w:r w:rsidR="00643C9E" w:rsidRPr="00693CE3">
        <w:rPr>
          <w:rFonts w:cs="Times New Roman"/>
          <w:spacing w:val="7"/>
        </w:rPr>
        <w:t xml:space="preserve">, nel rispetto dei principi di non discriminazione, parità di trattamento, proporzionalità e </w:t>
      </w:r>
      <w:r w:rsidR="002F3FE7" w:rsidRPr="00693CE3">
        <w:rPr>
          <w:rFonts w:cs="Times New Roman"/>
          <w:spacing w:val="2"/>
        </w:rPr>
        <w:t>trasparenza</w:t>
      </w:r>
      <w:r w:rsidR="00643C9E" w:rsidRPr="00784338">
        <w:rPr>
          <w:rFonts w:cs="Times New Roman"/>
          <w:color w:val="313131"/>
          <w:spacing w:val="2"/>
        </w:rPr>
        <w:t>.</w:t>
      </w:r>
    </w:p>
    <w:p w:rsidR="00643C9E" w:rsidRPr="00784338" w:rsidRDefault="00FC3127" w:rsidP="00DF0808">
      <w:pPr>
        <w:shd w:val="clear" w:color="auto" w:fill="FFFFFF"/>
        <w:spacing w:before="257" w:line="360" w:lineRule="auto"/>
        <w:ind w:right="2"/>
        <w:jc w:val="center"/>
        <w:rPr>
          <w:rFonts w:cs="Times New Roman"/>
        </w:rPr>
      </w:pPr>
      <w:r w:rsidRPr="00784338">
        <w:rPr>
          <w:rFonts w:cs="Times New Roman"/>
          <w:b/>
          <w:bCs/>
          <w:color w:val="313131"/>
        </w:rPr>
        <w:t xml:space="preserve">ART. </w:t>
      </w:r>
      <w:r w:rsidRPr="00784338">
        <w:rPr>
          <w:rFonts w:cs="Times New Roman"/>
          <w:b/>
          <w:color w:val="313131"/>
        </w:rPr>
        <w:t>2)</w:t>
      </w:r>
      <w:r w:rsidRPr="00784338">
        <w:rPr>
          <w:rFonts w:cs="Times New Roman"/>
          <w:b/>
          <w:bCs/>
          <w:color w:val="313131"/>
        </w:rPr>
        <w:t>ATTIVITÀ</w:t>
      </w:r>
    </w:p>
    <w:p w:rsidR="00DF0808" w:rsidRPr="00BF4776" w:rsidRDefault="00DF0808" w:rsidP="00BF4776">
      <w:pPr>
        <w:shd w:val="clear" w:color="auto" w:fill="FFFFFF"/>
        <w:spacing w:before="2" w:line="360" w:lineRule="auto"/>
        <w:ind w:right="14"/>
        <w:jc w:val="both"/>
        <w:rPr>
          <w:rFonts w:cs="Times New Roman"/>
          <w:spacing w:val="5"/>
        </w:rPr>
      </w:pPr>
      <w:r w:rsidRPr="00BF4776">
        <w:rPr>
          <w:rFonts w:cs="Times New Roman"/>
          <w:spacing w:val="5"/>
        </w:rPr>
        <w:t xml:space="preserve">L’incaricato collabora con </w:t>
      </w:r>
      <w:r w:rsidR="004A2574" w:rsidRPr="00BF4776">
        <w:rPr>
          <w:rFonts w:cs="Times New Roman"/>
          <w:spacing w:val="5"/>
        </w:rPr>
        <w:t>l’Ufficio di Piano di Zona dell’Ambito S</w:t>
      </w:r>
      <w:r w:rsidR="002B5715" w:rsidRPr="00BF4776">
        <w:rPr>
          <w:rFonts w:cs="Times New Roman"/>
          <w:spacing w:val="5"/>
        </w:rPr>
        <w:t>7</w:t>
      </w:r>
      <w:r w:rsidRPr="00BF4776">
        <w:rPr>
          <w:rFonts w:cs="Times New Roman"/>
          <w:spacing w:val="5"/>
        </w:rPr>
        <w:t>. La prestazione</w:t>
      </w:r>
      <w:r w:rsidR="00BF4776" w:rsidRPr="00BF4776">
        <w:rPr>
          <w:rFonts w:cs="Times New Roman"/>
          <w:spacing w:val="5"/>
        </w:rPr>
        <w:t xml:space="preserve">, </w:t>
      </w:r>
      <w:r w:rsidR="00BF4776">
        <w:rPr>
          <w:rFonts w:cs="Times New Roman"/>
          <w:spacing w:val="5"/>
        </w:rPr>
        <w:t>finalizzata alla p</w:t>
      </w:r>
      <w:r w:rsidR="00BF4776" w:rsidRPr="00BF4776">
        <w:rPr>
          <w:rFonts w:cs="Times New Roman"/>
          <w:spacing w:val="5"/>
        </w:rPr>
        <w:t xml:space="preserve">romozione del piano di interventi proposti ed attivati </w:t>
      </w:r>
      <w:r w:rsidR="00BF4776">
        <w:rPr>
          <w:rFonts w:cs="Times New Roman"/>
          <w:spacing w:val="5"/>
        </w:rPr>
        <w:t xml:space="preserve">con il PonInclusione – PaIS </w:t>
      </w:r>
      <w:r w:rsidR="00BF4776" w:rsidRPr="00BF4776">
        <w:rPr>
          <w:rFonts w:cs="Times New Roman"/>
          <w:spacing w:val="5"/>
        </w:rPr>
        <w:t>attraverso attività di informazione e sensibilizz. (informazione all'utenza) utile anche a costruireuna rete sociale sempre più capillare ed integrata tra i soggetti pubblici e privati coinvolti</w:t>
      </w:r>
      <w:r w:rsidR="00BF4776">
        <w:rPr>
          <w:rFonts w:cs="Times New Roman"/>
          <w:spacing w:val="5"/>
        </w:rPr>
        <w:t>,</w:t>
      </w:r>
      <w:r w:rsidRPr="00BF4776">
        <w:rPr>
          <w:rFonts w:cs="Times New Roman"/>
          <w:spacing w:val="5"/>
        </w:rPr>
        <w:t xml:space="preserve"> è coordinata </w:t>
      </w:r>
      <w:r w:rsidR="00AE1DA1" w:rsidRPr="00BF4776">
        <w:rPr>
          <w:rFonts w:cs="Times New Roman"/>
          <w:spacing w:val="5"/>
        </w:rPr>
        <w:t>dal Responsabile</w:t>
      </w:r>
      <w:r w:rsidR="005830FA" w:rsidRPr="00BF4776">
        <w:rPr>
          <w:rFonts w:cs="Times New Roman"/>
          <w:spacing w:val="5"/>
        </w:rPr>
        <w:t xml:space="preserve">e consiste essenzialmente </w:t>
      </w:r>
      <w:r w:rsidRPr="00BF4776">
        <w:rPr>
          <w:rFonts w:cs="Times New Roman"/>
          <w:spacing w:val="5"/>
        </w:rPr>
        <w:t>nelle seguenti attività:</w:t>
      </w:r>
    </w:p>
    <w:p w:rsidR="00B303BE" w:rsidRPr="00B303BE" w:rsidRDefault="00B303BE" w:rsidP="00CA2363">
      <w:pPr>
        <w:pStyle w:val="Paragrafoelenco"/>
        <w:numPr>
          <w:ilvl w:val="0"/>
          <w:numId w:val="36"/>
        </w:numPr>
        <w:suppressAutoHyphens w:val="0"/>
        <w:autoSpaceDN/>
        <w:spacing w:line="360" w:lineRule="auto"/>
        <w:contextualSpacing/>
        <w:jc w:val="both"/>
        <w:textAlignment w:val="auto"/>
        <w:rPr>
          <w:i/>
          <w:iCs/>
        </w:rPr>
      </w:pPr>
      <w:r w:rsidRPr="00B303BE">
        <w:rPr>
          <w:i/>
          <w:iCs/>
        </w:rPr>
        <w:t>Attività di divulgazione, sensibilizzazione e comunicazione relative all’offerta dei servizi co</w:t>
      </w:r>
      <w:r w:rsidRPr="00B303BE">
        <w:rPr>
          <w:i/>
          <w:iCs/>
        </w:rPr>
        <w:t>n</w:t>
      </w:r>
      <w:r w:rsidRPr="00B303BE">
        <w:rPr>
          <w:i/>
          <w:iCs/>
        </w:rPr>
        <w:t xml:space="preserve">nessi al </w:t>
      </w:r>
      <w:r w:rsidR="00FE6187">
        <w:rPr>
          <w:i/>
          <w:iCs/>
        </w:rPr>
        <w:t>Patto di inclusione sociale (Pais)</w:t>
      </w:r>
      <w:r w:rsidRPr="00B303BE">
        <w:rPr>
          <w:i/>
          <w:iCs/>
        </w:rPr>
        <w:t xml:space="preserve"> e delle opportunità ai potenziali destinatari</w:t>
      </w:r>
      <w:r w:rsidR="00BF4776">
        <w:rPr>
          <w:i/>
          <w:iCs/>
        </w:rPr>
        <w:t>;</w:t>
      </w:r>
    </w:p>
    <w:p w:rsidR="00B303BE" w:rsidRPr="00B303BE" w:rsidRDefault="00B303BE" w:rsidP="00CA2363">
      <w:pPr>
        <w:pStyle w:val="Paragrafoelenco"/>
        <w:numPr>
          <w:ilvl w:val="0"/>
          <w:numId w:val="36"/>
        </w:numPr>
        <w:suppressAutoHyphens w:val="0"/>
        <w:autoSpaceDN/>
        <w:spacing w:line="360" w:lineRule="auto"/>
        <w:contextualSpacing/>
        <w:jc w:val="both"/>
        <w:textAlignment w:val="auto"/>
        <w:rPr>
          <w:rStyle w:val="CharacterStyle2"/>
          <w:rFonts w:ascii="Times New Roman" w:hAnsi="Times New Roman" w:cs="Times New Roman"/>
          <w:i/>
          <w:iCs/>
          <w:sz w:val="22"/>
          <w:szCs w:val="22"/>
        </w:rPr>
      </w:pPr>
      <w:r w:rsidRPr="00B303BE">
        <w:rPr>
          <w:rStyle w:val="CharacterStyle2"/>
          <w:rFonts w:ascii="Times New Roman" w:hAnsi="Times New Roman" w:cs="Times New Roman"/>
          <w:i/>
          <w:iCs/>
          <w:sz w:val="22"/>
          <w:szCs w:val="22"/>
        </w:rPr>
        <w:t xml:space="preserve">Attività di concertazione tra enti pubblici e privati e istituzioni territoriali; </w:t>
      </w:r>
    </w:p>
    <w:p w:rsidR="00B303BE" w:rsidRPr="00B303BE" w:rsidRDefault="00B303BE" w:rsidP="00CA2363">
      <w:pPr>
        <w:pStyle w:val="Style13"/>
        <w:kinsoku w:val="0"/>
        <w:autoSpaceDE/>
        <w:adjustRightInd/>
        <w:spacing w:line="360" w:lineRule="auto"/>
        <w:contextualSpacing/>
        <w:jc w:val="both"/>
        <w:rPr>
          <w:rStyle w:val="CharacterStyle2"/>
          <w:rFonts w:ascii="Times New Roman" w:hAnsi="Times New Roman" w:cs="Times New Roman"/>
          <w:sz w:val="22"/>
          <w:szCs w:val="22"/>
        </w:rPr>
      </w:pPr>
      <w:r w:rsidRPr="00B303BE">
        <w:rPr>
          <w:rStyle w:val="CharacterStyle2"/>
          <w:rFonts w:ascii="Times New Roman" w:hAnsi="Times New Roman" w:cs="Times New Roman"/>
          <w:sz w:val="22"/>
          <w:szCs w:val="22"/>
        </w:rPr>
        <w:t>È richiesta anche la presenza in uffi</w:t>
      </w:r>
      <w:r w:rsidR="00BF4776">
        <w:rPr>
          <w:rStyle w:val="CharacterStyle2"/>
          <w:rFonts w:ascii="Times New Roman" w:hAnsi="Times New Roman" w:cs="Times New Roman"/>
          <w:sz w:val="22"/>
          <w:szCs w:val="22"/>
        </w:rPr>
        <w:t>cio per alcune ore settimanali da concordare con il Responsabile dell’Ufficio di Piano.</w:t>
      </w:r>
    </w:p>
    <w:p w:rsidR="00D06E20" w:rsidRPr="00697122" w:rsidRDefault="00D06E20" w:rsidP="00CA2363">
      <w:pPr>
        <w:spacing w:line="360" w:lineRule="auto"/>
        <w:contextualSpacing/>
        <w:jc w:val="both"/>
        <w:rPr>
          <w:rFonts w:cs="Times New Roman"/>
        </w:rPr>
      </w:pPr>
      <w:r w:rsidRPr="00697122">
        <w:rPr>
          <w:rFonts w:cs="Times New Roman"/>
        </w:rPr>
        <w:t xml:space="preserve">La durata dell’affidamento del servizio è di anni </w:t>
      </w:r>
      <w:r w:rsidR="00B303BE" w:rsidRPr="00697122">
        <w:rPr>
          <w:rFonts w:cs="Times New Roman"/>
          <w:b/>
        </w:rPr>
        <w:t>2</w:t>
      </w:r>
      <w:r w:rsidRPr="00697122">
        <w:rPr>
          <w:rFonts w:cs="Times New Roman"/>
        </w:rPr>
        <w:t>(</w:t>
      </w:r>
      <w:r w:rsidR="00B303BE" w:rsidRPr="00697122">
        <w:rPr>
          <w:rFonts w:cs="Times New Roman"/>
          <w:b/>
        </w:rPr>
        <w:t>due</w:t>
      </w:r>
      <w:r w:rsidRPr="00697122">
        <w:rPr>
          <w:rFonts w:cs="Times New Roman"/>
        </w:rPr>
        <w:t xml:space="preserve">) </w:t>
      </w:r>
      <w:r w:rsidR="00697122" w:rsidRPr="00697122">
        <w:rPr>
          <w:rFonts w:cs="Times New Roman"/>
        </w:rPr>
        <w:t>o al 31.12.2022 data di scadenza del programma Pon Inclusione</w:t>
      </w:r>
      <w:r w:rsidR="00BF4776">
        <w:rPr>
          <w:rFonts w:cs="Times New Roman"/>
        </w:rPr>
        <w:t>-PaIS.</w:t>
      </w:r>
    </w:p>
    <w:p w:rsidR="00D06E20" w:rsidRPr="00697122" w:rsidRDefault="00D06E20" w:rsidP="00CA2363">
      <w:pPr>
        <w:shd w:val="clear" w:color="auto" w:fill="FFFFFF"/>
        <w:spacing w:before="252" w:line="360" w:lineRule="auto"/>
        <w:ind w:left="1810" w:right="5" w:hanging="1793"/>
        <w:contextualSpacing/>
        <w:jc w:val="both"/>
        <w:rPr>
          <w:rFonts w:cs="Times New Roman"/>
          <w:b/>
          <w:bCs/>
          <w:color w:val="313131"/>
          <w:spacing w:val="1"/>
        </w:rPr>
      </w:pPr>
      <w:r w:rsidRPr="00697122">
        <w:rPr>
          <w:rFonts w:cs="Times New Roman"/>
        </w:rPr>
        <w:t xml:space="preserve">Il corrispettivo stimato per </w:t>
      </w:r>
      <w:r w:rsidR="00291873">
        <w:rPr>
          <w:rFonts w:cs="Times New Roman"/>
        </w:rPr>
        <w:t>la durata dell’affidamento</w:t>
      </w:r>
      <w:r w:rsidRPr="00697122">
        <w:rPr>
          <w:rFonts w:cs="Times New Roman"/>
        </w:rPr>
        <w:t xml:space="preserve"> è pari a </w:t>
      </w:r>
      <w:r w:rsidRPr="00697122">
        <w:rPr>
          <w:rFonts w:cs="Times New Roman"/>
          <w:b/>
        </w:rPr>
        <w:t xml:space="preserve">euro </w:t>
      </w:r>
      <w:r w:rsidR="004D1731">
        <w:rPr>
          <w:rFonts w:cs="Times New Roman"/>
          <w:b/>
        </w:rPr>
        <w:t>20.000,00</w:t>
      </w:r>
      <w:r w:rsidR="008917BD">
        <w:rPr>
          <w:rFonts w:cs="Times New Roman"/>
          <w:b/>
        </w:rPr>
        <w:t xml:space="preserve"> oltre iva</w:t>
      </w:r>
      <w:r w:rsidRPr="00697122">
        <w:rPr>
          <w:rFonts w:cs="Times New Roman"/>
        </w:rPr>
        <w:t>.</w:t>
      </w:r>
    </w:p>
    <w:p w:rsidR="00643C9E" w:rsidRPr="00784338" w:rsidRDefault="00FC3127" w:rsidP="00693CE3">
      <w:pPr>
        <w:shd w:val="clear" w:color="auto" w:fill="FFFFFF"/>
        <w:spacing w:before="252" w:line="360" w:lineRule="auto"/>
        <w:ind w:left="1810" w:right="5" w:hanging="1793"/>
        <w:jc w:val="center"/>
        <w:rPr>
          <w:rFonts w:cs="Times New Roman"/>
          <w:b/>
        </w:rPr>
      </w:pPr>
      <w:r w:rsidRPr="00784338">
        <w:rPr>
          <w:rFonts w:cs="Times New Roman"/>
          <w:b/>
          <w:bCs/>
          <w:color w:val="313131"/>
          <w:spacing w:val="1"/>
        </w:rPr>
        <w:t>ART. 3) REQUISITI E LIMITI PER LA PARTECIPAZIONE.</w:t>
      </w:r>
    </w:p>
    <w:p w:rsidR="00EC719E" w:rsidRPr="00DD7D7D" w:rsidRDefault="00EC719E" w:rsidP="00B303BE">
      <w:pPr>
        <w:spacing w:line="360" w:lineRule="auto"/>
        <w:jc w:val="both"/>
        <w:rPr>
          <w:rFonts w:cs="Times New Roman"/>
        </w:rPr>
      </w:pPr>
      <w:r w:rsidRPr="00DD7D7D">
        <w:rPr>
          <w:rFonts w:cs="Times New Roman"/>
        </w:rPr>
        <w:t xml:space="preserve">Sono ammessi a partecipare alla selezione: </w:t>
      </w:r>
    </w:p>
    <w:p w:rsidR="00DD7D7D" w:rsidRDefault="00663DB9" w:rsidP="00B66560">
      <w:pPr>
        <w:pStyle w:val="Paragrafoelenco"/>
        <w:numPr>
          <w:ilvl w:val="0"/>
          <w:numId w:val="28"/>
        </w:numPr>
        <w:suppressAutoHyphens w:val="0"/>
        <w:autoSpaceDN/>
        <w:spacing w:line="360" w:lineRule="auto"/>
        <w:contextualSpacing/>
        <w:jc w:val="both"/>
        <w:textAlignment w:val="auto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gli imprenditori individuali, </w:t>
      </w:r>
      <w:r w:rsidR="00DD7D7D" w:rsidRPr="00DD7D7D">
        <w:rPr>
          <w:color w:val="000000"/>
          <w:lang w:eastAsia="it-IT"/>
        </w:rPr>
        <w:t>e le società, anche cooperative; </w:t>
      </w:r>
    </w:p>
    <w:p w:rsidR="00DD7D7D" w:rsidRPr="00DD7D7D" w:rsidRDefault="00DD7D7D" w:rsidP="00B66560">
      <w:pPr>
        <w:pStyle w:val="Paragrafoelenco"/>
        <w:numPr>
          <w:ilvl w:val="0"/>
          <w:numId w:val="28"/>
        </w:numPr>
        <w:suppressAutoHyphens w:val="0"/>
        <w:autoSpaceDN/>
        <w:spacing w:line="360" w:lineRule="auto"/>
        <w:contextualSpacing/>
        <w:jc w:val="both"/>
        <w:textAlignment w:val="auto"/>
        <w:rPr>
          <w:color w:val="000000"/>
          <w:lang w:eastAsia="it-IT"/>
        </w:rPr>
      </w:pPr>
      <w:r w:rsidRPr="00DD7D7D">
        <w:rPr>
          <w:color w:val="000000"/>
          <w:lang w:eastAsia="it-IT"/>
        </w:rPr>
        <w:t>i consorzi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 443; </w:t>
      </w:r>
    </w:p>
    <w:p w:rsidR="00DD7D7D" w:rsidRPr="00DD7D7D" w:rsidRDefault="00DD7D7D" w:rsidP="00B66560">
      <w:pPr>
        <w:pStyle w:val="Paragrafoelenco"/>
        <w:numPr>
          <w:ilvl w:val="0"/>
          <w:numId w:val="28"/>
        </w:numPr>
        <w:suppressAutoHyphens w:val="0"/>
        <w:autoSpaceDN/>
        <w:spacing w:line="360" w:lineRule="auto"/>
        <w:contextualSpacing/>
        <w:jc w:val="both"/>
        <w:textAlignment w:val="auto"/>
        <w:rPr>
          <w:lang w:eastAsia="it-IT"/>
        </w:rPr>
      </w:pPr>
      <w:r w:rsidRPr="00DD7D7D">
        <w:rPr>
          <w:lang w:eastAsia="it-IT"/>
        </w:rPr>
        <w:lastRenderedPageBreak/>
        <w:t>i consorzi stabili, costituiti anche in forma di società consortili ai sensi dell'</w:t>
      </w:r>
      <w:hyperlink r:id="rId7" w:anchor="2615-ter" w:history="1">
        <w:r w:rsidRPr="00DD7D7D">
          <w:rPr>
            <w:lang w:eastAsia="it-IT"/>
          </w:rPr>
          <w:t>articolo 2615-ter del codice civile,</w:t>
        </w:r>
      </w:hyperlink>
      <w:r w:rsidR="00663DB9">
        <w:rPr>
          <w:lang w:eastAsia="it-IT"/>
        </w:rPr>
        <w:t> tra imprenditori individuali</w:t>
      </w:r>
      <w:r w:rsidRPr="00DD7D7D">
        <w:rPr>
          <w:lang w:eastAsia="it-IT"/>
        </w:rPr>
        <w:t>, società commerciali, società cooperative di produzione e lavoro. I consorzi stabili sono formati da non meno di tre consorziati che, con decisione assunta dai rispettivi organi deliberativi, abbiano stabilito di operare in modo co</w:t>
      </w:r>
      <w:r w:rsidRPr="00DD7D7D">
        <w:rPr>
          <w:lang w:eastAsia="it-IT"/>
        </w:rPr>
        <w:t>n</w:t>
      </w:r>
      <w:r w:rsidRPr="00DD7D7D">
        <w:rPr>
          <w:lang w:eastAsia="it-IT"/>
        </w:rPr>
        <w:t>giunto nel settore dei contratti pubblici di lavori, servizi e forniture per un periodo di tempo non inferiore a cinque anni, istituendo a tal fine una comune struttura di impresa. </w:t>
      </w:r>
    </w:p>
    <w:p w:rsidR="00DD7D7D" w:rsidRPr="00DD7D7D" w:rsidRDefault="00DD7D7D" w:rsidP="00B66560">
      <w:pPr>
        <w:pStyle w:val="Paragrafoelenco"/>
        <w:numPr>
          <w:ilvl w:val="0"/>
          <w:numId w:val="28"/>
        </w:numPr>
        <w:suppressAutoHyphens w:val="0"/>
        <w:autoSpaceDN/>
        <w:spacing w:line="360" w:lineRule="auto"/>
        <w:contextualSpacing/>
        <w:jc w:val="both"/>
        <w:textAlignment w:val="auto"/>
        <w:rPr>
          <w:lang w:eastAsia="it-IT"/>
        </w:rPr>
      </w:pPr>
      <w:r w:rsidRPr="00DD7D7D">
        <w:rPr>
          <w:lang w:eastAsia="it-IT"/>
        </w:rPr>
        <w:t>i raggruppamenti temporanei di concorrenti, costituiti dai soggetti di cui alle lettere a), b) e c), i quali, prima della presentazione dell'offerta, abbiano conferito mandato collettivo sp</w:t>
      </w:r>
      <w:r w:rsidRPr="00DD7D7D">
        <w:rPr>
          <w:lang w:eastAsia="it-IT"/>
        </w:rPr>
        <w:t>e</w:t>
      </w:r>
      <w:r w:rsidRPr="00DD7D7D">
        <w:rPr>
          <w:lang w:eastAsia="it-IT"/>
        </w:rPr>
        <w:t>ciale con rappresentanza ad uno di essi, qualificato mandatario, il quale esprime l'offerta in nome e per conto proprio e dei mandanti; </w:t>
      </w:r>
    </w:p>
    <w:p w:rsidR="00DD7D7D" w:rsidRPr="00DD7D7D" w:rsidRDefault="00DD7D7D" w:rsidP="00B66560">
      <w:pPr>
        <w:pStyle w:val="Paragrafoelenco"/>
        <w:numPr>
          <w:ilvl w:val="0"/>
          <w:numId w:val="28"/>
        </w:numPr>
        <w:suppressAutoHyphens w:val="0"/>
        <w:autoSpaceDN/>
        <w:spacing w:line="360" w:lineRule="auto"/>
        <w:contextualSpacing/>
        <w:jc w:val="both"/>
        <w:textAlignment w:val="auto"/>
        <w:rPr>
          <w:lang w:eastAsia="it-IT"/>
        </w:rPr>
      </w:pPr>
      <w:r w:rsidRPr="00DD7D7D">
        <w:rPr>
          <w:lang w:eastAsia="it-IT"/>
        </w:rPr>
        <w:t>i consorzi ordinari di concorrenti di cui all'</w:t>
      </w:r>
      <w:hyperlink r:id="rId8" w:anchor="2602" w:history="1">
        <w:r w:rsidRPr="00DD7D7D">
          <w:rPr>
            <w:lang w:eastAsia="it-IT"/>
          </w:rPr>
          <w:t>articolo 2602 del codice civile</w:t>
        </w:r>
      </w:hyperlink>
      <w:r w:rsidRPr="00DD7D7D">
        <w:rPr>
          <w:lang w:eastAsia="it-IT"/>
        </w:rPr>
        <w:t>, costituiti tra i soggetti di cui alle lettere a), b) e c) del presente comma, anche in forma di società ai sensi dell'</w:t>
      </w:r>
      <w:hyperlink r:id="rId9" w:anchor="2615-ter" w:history="1">
        <w:r w:rsidRPr="00DD7D7D">
          <w:rPr>
            <w:lang w:eastAsia="it-IT"/>
          </w:rPr>
          <w:t>articolo 2615-ter del codice civile</w:t>
        </w:r>
      </w:hyperlink>
      <w:r w:rsidRPr="00DD7D7D">
        <w:rPr>
          <w:lang w:eastAsia="it-IT"/>
        </w:rPr>
        <w:t>; </w:t>
      </w:r>
    </w:p>
    <w:p w:rsidR="00DD7D7D" w:rsidRPr="00DD7D7D" w:rsidRDefault="00DD7D7D" w:rsidP="00B66560">
      <w:pPr>
        <w:pStyle w:val="Paragrafoelenco"/>
        <w:numPr>
          <w:ilvl w:val="0"/>
          <w:numId w:val="28"/>
        </w:numPr>
        <w:suppressAutoHyphens w:val="0"/>
        <w:autoSpaceDN/>
        <w:spacing w:line="360" w:lineRule="auto"/>
        <w:contextualSpacing/>
        <w:jc w:val="both"/>
        <w:textAlignment w:val="auto"/>
        <w:rPr>
          <w:lang w:eastAsia="it-IT"/>
        </w:rPr>
      </w:pPr>
      <w:r w:rsidRPr="00DD7D7D">
        <w:rPr>
          <w:lang w:eastAsia="it-IT"/>
        </w:rPr>
        <w:t>le aggregazioni tra le imprese aderenti al contratto di rete ai sensi dell'</w:t>
      </w:r>
      <w:hyperlink r:id="rId10" w:anchor="03" w:history="1">
        <w:r w:rsidRPr="00DD7D7D">
          <w:rPr>
            <w:lang w:eastAsia="it-IT"/>
          </w:rPr>
          <w:t xml:space="preserve">articolo 3, comma 4-ter, del </w:t>
        </w:r>
        <w:r w:rsidR="00CA3A07" w:rsidRPr="00DD7D7D">
          <w:rPr>
            <w:lang w:eastAsia="it-IT"/>
          </w:rPr>
          <w:t>decreto-legge</w:t>
        </w:r>
        <w:r w:rsidRPr="00DD7D7D">
          <w:rPr>
            <w:lang w:eastAsia="it-IT"/>
          </w:rPr>
          <w:t xml:space="preserve"> 10 febbraio 2009, n. 5, convertito, con modificazioni, dalla legge 9 </w:t>
        </w:r>
        <w:r w:rsidRPr="00DD7D7D">
          <w:rPr>
            <w:lang w:eastAsia="it-IT"/>
          </w:rPr>
          <w:t>a</w:t>
        </w:r>
        <w:r w:rsidRPr="00DD7D7D">
          <w:rPr>
            <w:lang w:eastAsia="it-IT"/>
          </w:rPr>
          <w:t>prile 2009, n. 33</w:t>
        </w:r>
      </w:hyperlink>
      <w:r w:rsidRPr="00DD7D7D">
        <w:rPr>
          <w:lang w:eastAsia="it-IT"/>
        </w:rPr>
        <w:t>; </w:t>
      </w:r>
    </w:p>
    <w:p w:rsidR="00DD7D7D" w:rsidRPr="00DD7D7D" w:rsidRDefault="00DD7D7D" w:rsidP="00B66560">
      <w:pPr>
        <w:pStyle w:val="Paragrafoelenco"/>
        <w:numPr>
          <w:ilvl w:val="0"/>
          <w:numId w:val="28"/>
        </w:numPr>
        <w:suppressAutoHyphens w:val="0"/>
        <w:autoSpaceDN/>
        <w:spacing w:line="360" w:lineRule="auto"/>
        <w:contextualSpacing/>
        <w:jc w:val="both"/>
        <w:textAlignment w:val="auto"/>
        <w:rPr>
          <w:lang w:eastAsia="it-IT"/>
        </w:rPr>
      </w:pPr>
      <w:r w:rsidRPr="00DD7D7D">
        <w:rPr>
          <w:lang w:eastAsia="it-IT"/>
        </w:rPr>
        <w:t>i soggetti che abbiano stipulato il contratto di gruppo europeo di interesse economico (GEIE) ai sensi del decreto legislativo 23 luglio 1991, n. 240;</w:t>
      </w:r>
    </w:p>
    <w:p w:rsidR="00B1002D" w:rsidRPr="00DD7D7D" w:rsidRDefault="00B1002D" w:rsidP="00B66560">
      <w:pPr>
        <w:autoSpaceDE w:val="0"/>
        <w:adjustRightInd w:val="0"/>
        <w:spacing w:line="360" w:lineRule="auto"/>
        <w:ind w:firstLine="708"/>
        <w:rPr>
          <w:rFonts w:cs="Times New Roman"/>
          <w:b/>
          <w:i/>
        </w:rPr>
      </w:pPr>
    </w:p>
    <w:p w:rsidR="007F2AD8" w:rsidRPr="00653F21" w:rsidRDefault="001245D8" w:rsidP="00AE1DA1">
      <w:pPr>
        <w:autoSpaceDE w:val="0"/>
        <w:adjustRightInd w:val="0"/>
        <w:spacing w:line="360" w:lineRule="auto"/>
        <w:rPr>
          <w:b/>
        </w:rPr>
      </w:pPr>
      <w:r w:rsidRPr="00653F21">
        <w:rPr>
          <w:b/>
        </w:rPr>
        <w:t>R</w:t>
      </w:r>
      <w:r w:rsidR="007F2AD8" w:rsidRPr="00653F21">
        <w:rPr>
          <w:b/>
        </w:rPr>
        <w:t xml:space="preserve">equisiti idoneità professionale </w:t>
      </w:r>
      <w:r w:rsidRPr="00653F21">
        <w:rPr>
          <w:b/>
        </w:rPr>
        <w:t>(art. 83, comma 1 lett. a))</w:t>
      </w:r>
    </w:p>
    <w:p w:rsidR="00B1002D" w:rsidRPr="0052569A" w:rsidRDefault="001245D8" w:rsidP="00FE6187">
      <w:pPr>
        <w:pStyle w:val="Paragrafoelenco"/>
        <w:numPr>
          <w:ilvl w:val="0"/>
          <w:numId w:val="37"/>
        </w:numPr>
        <w:autoSpaceDE w:val="0"/>
        <w:adjustRightInd w:val="0"/>
        <w:spacing w:line="360" w:lineRule="auto"/>
        <w:rPr>
          <w:bCs/>
        </w:rPr>
      </w:pPr>
      <w:r w:rsidRPr="0052569A">
        <w:rPr>
          <w:bCs/>
        </w:rPr>
        <w:t xml:space="preserve">iscrizione </w:t>
      </w:r>
      <w:r w:rsidR="005B1132" w:rsidRPr="0052569A">
        <w:rPr>
          <w:bCs/>
        </w:rPr>
        <w:t xml:space="preserve">alla camera di commercio per servizi </w:t>
      </w:r>
      <w:r w:rsidR="00BE2D3A">
        <w:rPr>
          <w:bCs/>
        </w:rPr>
        <w:t>alla pubblica amministrazione,</w:t>
      </w:r>
    </w:p>
    <w:p w:rsidR="0052569A" w:rsidRPr="0052569A" w:rsidRDefault="0052569A" w:rsidP="0052569A">
      <w:pPr>
        <w:pStyle w:val="Paragrafoelenco"/>
        <w:autoSpaceDE w:val="0"/>
        <w:adjustRightInd w:val="0"/>
        <w:spacing w:line="360" w:lineRule="auto"/>
        <w:ind w:left="360"/>
        <w:rPr>
          <w:bCs/>
        </w:rPr>
      </w:pPr>
      <w:r w:rsidRPr="0052569A">
        <w:rPr>
          <w:bCs/>
        </w:rPr>
        <w:t xml:space="preserve">ovvero </w:t>
      </w:r>
    </w:p>
    <w:p w:rsidR="00FE6187" w:rsidRPr="0052569A" w:rsidRDefault="0052569A" w:rsidP="00FE6187">
      <w:pPr>
        <w:pStyle w:val="Paragrafoelenco"/>
        <w:numPr>
          <w:ilvl w:val="0"/>
          <w:numId w:val="37"/>
        </w:numPr>
        <w:autoSpaceDE w:val="0"/>
        <w:adjustRightInd w:val="0"/>
        <w:spacing w:line="360" w:lineRule="auto"/>
        <w:rPr>
          <w:bCs/>
        </w:rPr>
      </w:pPr>
      <w:r w:rsidRPr="0052569A">
        <w:rPr>
          <w:bCs/>
        </w:rPr>
        <w:t>associazioni senza fini di lucro con previsioni statutarie compatib</w:t>
      </w:r>
      <w:r w:rsidR="00BE2D3A">
        <w:rPr>
          <w:bCs/>
        </w:rPr>
        <w:t>ili con l’oggetto del contratto.</w:t>
      </w:r>
    </w:p>
    <w:p w:rsidR="00C550D2" w:rsidRDefault="00C550D2" w:rsidP="00663DB9">
      <w:pPr>
        <w:autoSpaceDE w:val="0"/>
        <w:adjustRightInd w:val="0"/>
        <w:spacing w:line="360" w:lineRule="auto"/>
        <w:rPr>
          <w:b/>
          <w:bCs/>
        </w:rPr>
      </w:pPr>
    </w:p>
    <w:p w:rsidR="00663DB9" w:rsidRPr="00663DB9" w:rsidRDefault="00663DB9" w:rsidP="00663DB9">
      <w:pPr>
        <w:autoSpaceDE w:val="0"/>
        <w:adjustRightInd w:val="0"/>
        <w:spacing w:line="360" w:lineRule="auto"/>
        <w:rPr>
          <w:b/>
          <w:bCs/>
        </w:rPr>
      </w:pPr>
      <w:r w:rsidRPr="00663DB9">
        <w:rPr>
          <w:b/>
          <w:bCs/>
        </w:rPr>
        <w:t>Requisito di ammissione alla selezione</w:t>
      </w:r>
    </w:p>
    <w:p w:rsidR="00663DB9" w:rsidRDefault="00B66560" w:rsidP="0052569A">
      <w:pPr>
        <w:autoSpaceDE w:val="0"/>
        <w:adjustRightInd w:val="0"/>
        <w:spacing w:line="360" w:lineRule="auto"/>
        <w:jc w:val="both"/>
      </w:pPr>
      <w:r>
        <w:rPr>
          <w:bCs/>
        </w:rPr>
        <w:t xml:space="preserve">Iscrizione al </w:t>
      </w:r>
      <w:r w:rsidR="00FE6187">
        <w:rPr>
          <w:bCs/>
        </w:rPr>
        <w:t>MEPA</w:t>
      </w:r>
      <w:r w:rsidR="00FE6187" w:rsidRPr="00663DB9">
        <w:rPr>
          <w:bCs/>
        </w:rPr>
        <w:t xml:space="preserve"> (</w:t>
      </w:r>
      <w:r w:rsidR="00663DB9" w:rsidRPr="00663DB9">
        <w:rPr>
          <w:bCs/>
        </w:rPr>
        <w:t>mercato elettronico della pubblica amministrazione)</w:t>
      </w:r>
      <w:r w:rsidR="00C550D2">
        <w:rPr>
          <w:bCs/>
        </w:rPr>
        <w:t xml:space="preserve">. </w:t>
      </w:r>
    </w:p>
    <w:p w:rsidR="00663DB9" w:rsidRPr="00663DB9" w:rsidRDefault="00663DB9" w:rsidP="0052569A">
      <w:pPr>
        <w:spacing w:line="360" w:lineRule="auto"/>
        <w:jc w:val="both"/>
      </w:pPr>
      <w:r w:rsidRPr="00663DB9">
        <w:t>In caso di raggruppamento temporaneo, il requisito</w:t>
      </w:r>
      <w:r w:rsidR="0052569A">
        <w:t xml:space="preserve"> di idoneità professionale e il </w:t>
      </w:r>
      <w:r w:rsidRPr="00663DB9">
        <w:t>requisito dell’</w:t>
      </w:r>
      <w:r w:rsidR="00B66560">
        <w:t>iscrizione ed abilitazione al MEPA</w:t>
      </w:r>
      <w:r w:rsidRPr="00663DB9">
        <w:t xml:space="preserve">, </w:t>
      </w:r>
      <w:r w:rsidR="0052569A">
        <w:t>devono</w:t>
      </w:r>
      <w:r w:rsidRPr="00663DB9">
        <w:t xml:space="preserve"> essere possedut</w:t>
      </w:r>
      <w:r w:rsidR="00933B07">
        <w:t>i</w:t>
      </w:r>
      <w:r w:rsidRPr="00663DB9">
        <w:t xml:space="preserve"> da tutti i partecipanti.</w:t>
      </w:r>
    </w:p>
    <w:p w:rsidR="00B1002D" w:rsidRPr="00C550D2" w:rsidRDefault="00B1002D" w:rsidP="00DD2AF8">
      <w:pPr>
        <w:autoSpaceDE w:val="0"/>
        <w:adjustRightInd w:val="0"/>
        <w:spacing w:line="360" w:lineRule="auto"/>
        <w:jc w:val="both"/>
        <w:rPr>
          <w:bCs/>
          <w:i/>
        </w:rPr>
      </w:pPr>
      <w:r w:rsidRPr="00C550D2">
        <w:rPr>
          <w:bCs/>
          <w:i/>
        </w:rPr>
        <w:t xml:space="preserve">In considerazione dell’obbligatorietà dell’affidamento dei contratti pubblici </w:t>
      </w:r>
      <w:r w:rsidR="00653F21" w:rsidRPr="00C550D2">
        <w:rPr>
          <w:bCs/>
          <w:i/>
        </w:rPr>
        <w:t xml:space="preserve">di servizi </w:t>
      </w:r>
      <w:r w:rsidRPr="00C550D2">
        <w:rPr>
          <w:bCs/>
          <w:i/>
        </w:rPr>
        <w:t>mediante utilizzo del Mercato elettronico della pubblica amministrazione si richiede l</w:t>
      </w:r>
      <w:r w:rsidR="00C550D2" w:rsidRPr="00C550D2">
        <w:rPr>
          <w:bCs/>
          <w:i/>
        </w:rPr>
        <w:t>’abilitazione</w:t>
      </w:r>
      <w:r w:rsidR="00653F21" w:rsidRPr="00C550D2">
        <w:rPr>
          <w:bCs/>
          <w:i/>
        </w:rPr>
        <w:t xml:space="preserve">definitiva </w:t>
      </w:r>
      <w:r w:rsidRPr="00C550D2">
        <w:rPr>
          <w:bCs/>
          <w:i/>
        </w:rPr>
        <w:t>al M</w:t>
      </w:r>
      <w:r w:rsidR="00FC3127" w:rsidRPr="00C550D2">
        <w:rPr>
          <w:bCs/>
          <w:i/>
        </w:rPr>
        <w:t>EPA</w:t>
      </w:r>
      <w:r w:rsidR="00C550D2" w:rsidRPr="00C550D2">
        <w:rPr>
          <w:bCs/>
          <w:i/>
        </w:rPr>
        <w:t xml:space="preserve"> prima della richiesta di invito alla trattiva. </w:t>
      </w:r>
    </w:p>
    <w:p w:rsidR="00643C9E" w:rsidRDefault="00F156D8" w:rsidP="00DD2AF8">
      <w:pPr>
        <w:spacing w:line="360" w:lineRule="auto"/>
        <w:jc w:val="both"/>
        <w:rPr>
          <w:rFonts w:cs="Times New Roman"/>
          <w:spacing w:val="5"/>
        </w:rPr>
      </w:pPr>
      <w:r w:rsidRPr="00784338">
        <w:rPr>
          <w:rFonts w:cs="Times New Roman"/>
          <w:spacing w:val="5"/>
        </w:rPr>
        <w:t xml:space="preserve">La stazione appaltante </w:t>
      </w:r>
      <w:r w:rsidR="001245D8">
        <w:rPr>
          <w:rFonts w:cs="Times New Roman"/>
          <w:spacing w:val="5"/>
        </w:rPr>
        <w:t xml:space="preserve">si riserva di chiedere </w:t>
      </w:r>
      <w:r w:rsidR="00643C9E" w:rsidRPr="00784338">
        <w:rPr>
          <w:rFonts w:cs="Times New Roman"/>
          <w:spacing w:val="5"/>
        </w:rPr>
        <w:t xml:space="preserve">la dimostrazione dell'effettivo possesso dei </w:t>
      </w:r>
      <w:r w:rsidR="00643C9E" w:rsidRPr="00784338">
        <w:rPr>
          <w:rFonts w:cs="Times New Roman"/>
          <w:spacing w:val="5"/>
        </w:rPr>
        <w:lastRenderedPageBreak/>
        <w:t>requisiti e della legittimazione ad eseguire l'incarico.</w:t>
      </w:r>
    </w:p>
    <w:p w:rsidR="00643C9E" w:rsidRPr="00784338" w:rsidRDefault="00FC3127" w:rsidP="00DF0808">
      <w:pPr>
        <w:shd w:val="clear" w:color="auto" w:fill="FFFFFF"/>
        <w:spacing w:before="521" w:line="360" w:lineRule="auto"/>
        <w:ind w:right="79"/>
        <w:jc w:val="center"/>
        <w:rPr>
          <w:rFonts w:cs="Times New Roman"/>
        </w:rPr>
      </w:pPr>
      <w:r w:rsidRPr="00784338">
        <w:rPr>
          <w:rFonts w:cs="Times New Roman"/>
          <w:b/>
          <w:bCs/>
          <w:spacing w:val="2"/>
        </w:rPr>
        <w:t>ART. 4</w:t>
      </w:r>
      <w:r w:rsidR="00BC74A1" w:rsidRPr="00784338">
        <w:rPr>
          <w:rFonts w:cs="Times New Roman"/>
          <w:b/>
          <w:bCs/>
          <w:spacing w:val="2"/>
        </w:rPr>
        <w:t>) MODALITÀ</w:t>
      </w:r>
      <w:r w:rsidRPr="00784338">
        <w:rPr>
          <w:rFonts w:cs="Times New Roman"/>
          <w:b/>
          <w:bCs/>
          <w:spacing w:val="2"/>
        </w:rPr>
        <w:t xml:space="preserve"> DI AFFIDAMENTO</w:t>
      </w:r>
    </w:p>
    <w:p w:rsidR="005164D1" w:rsidRPr="00DE52D4" w:rsidRDefault="00643C9E" w:rsidP="00DF0808">
      <w:pPr>
        <w:shd w:val="clear" w:color="auto" w:fill="FFFFFF"/>
        <w:spacing w:before="2" w:line="360" w:lineRule="auto"/>
        <w:ind w:left="2" w:right="58"/>
        <w:jc w:val="both"/>
        <w:rPr>
          <w:rFonts w:cs="Times New Roman"/>
          <w:spacing w:val="7"/>
        </w:rPr>
      </w:pPr>
      <w:r w:rsidRPr="00784338">
        <w:rPr>
          <w:rFonts w:cs="Times New Roman"/>
          <w:spacing w:val="2"/>
        </w:rPr>
        <w:t xml:space="preserve">La scelta avverrà nel rispetto dei principi di non discriminazione, parità di trattamento, proporzionalità e trasparenza, e sarà </w:t>
      </w:r>
      <w:r w:rsidRPr="00784338">
        <w:rPr>
          <w:rFonts w:cs="Times New Roman"/>
          <w:spacing w:val="7"/>
        </w:rPr>
        <w:t xml:space="preserve">effettuata dal Responsabile </w:t>
      </w:r>
      <w:r w:rsidR="00124056" w:rsidRPr="00784338">
        <w:rPr>
          <w:rFonts w:cs="Times New Roman"/>
          <w:spacing w:val="7"/>
        </w:rPr>
        <w:t xml:space="preserve">unico </w:t>
      </w:r>
      <w:r w:rsidRPr="00784338">
        <w:rPr>
          <w:rFonts w:cs="Times New Roman"/>
          <w:spacing w:val="7"/>
        </w:rPr>
        <w:t>del Procedimento</w:t>
      </w:r>
      <w:r w:rsidR="006C417C">
        <w:rPr>
          <w:rFonts w:cs="Times New Roman"/>
          <w:spacing w:val="7"/>
        </w:rPr>
        <w:t xml:space="preserve"> sulla base di quanto disposto </w:t>
      </w:r>
      <w:r w:rsidR="006C417C" w:rsidRPr="00DE52D4">
        <w:rPr>
          <w:rFonts w:cs="Times New Roman"/>
          <w:spacing w:val="7"/>
        </w:rPr>
        <w:t xml:space="preserve">dall’art. </w:t>
      </w:r>
      <w:r w:rsidR="006C417C" w:rsidRPr="00DE52D4">
        <w:rPr>
          <w:rFonts w:cs="Times New Roman"/>
          <w:spacing w:val="5"/>
        </w:rPr>
        <w:t>36, comma 2 lett. b) del D.lgs n. 50/2016</w:t>
      </w:r>
      <w:r w:rsidR="005164D1" w:rsidRPr="00DE52D4">
        <w:rPr>
          <w:rFonts w:cs="Times New Roman"/>
          <w:spacing w:val="7"/>
        </w:rPr>
        <w:t>.</w:t>
      </w:r>
    </w:p>
    <w:p w:rsidR="005164D1" w:rsidRPr="00784338" w:rsidRDefault="005164D1" w:rsidP="00DF0808">
      <w:pPr>
        <w:shd w:val="clear" w:color="auto" w:fill="FFFFFF"/>
        <w:spacing w:before="2" w:line="360" w:lineRule="auto"/>
        <w:ind w:left="2" w:right="58"/>
        <w:jc w:val="both"/>
        <w:rPr>
          <w:rFonts w:cs="Times New Roman"/>
          <w:spacing w:val="7"/>
        </w:rPr>
      </w:pPr>
      <w:r w:rsidRPr="00784338">
        <w:rPr>
          <w:rFonts w:cs="Times New Roman"/>
          <w:spacing w:val="7"/>
        </w:rPr>
        <w:t xml:space="preserve">Il Responsabile unico del procedimento </w:t>
      </w:r>
      <w:r w:rsidR="00542D29">
        <w:rPr>
          <w:rFonts w:cs="Times New Roman"/>
          <w:spacing w:val="7"/>
        </w:rPr>
        <w:t>negozierà il contratto</w:t>
      </w:r>
      <w:r w:rsidR="00653F21">
        <w:rPr>
          <w:rFonts w:cs="Times New Roman"/>
          <w:spacing w:val="7"/>
        </w:rPr>
        <w:t xml:space="preserve">,attraverso l’utilizzo della </w:t>
      </w:r>
      <w:r w:rsidR="00542D29">
        <w:rPr>
          <w:rFonts w:cs="Times New Roman"/>
          <w:spacing w:val="7"/>
        </w:rPr>
        <w:t>piattaforma M</w:t>
      </w:r>
      <w:r w:rsidR="00B66560">
        <w:rPr>
          <w:rFonts w:cs="Times New Roman"/>
          <w:spacing w:val="7"/>
        </w:rPr>
        <w:t>EPA</w:t>
      </w:r>
      <w:r w:rsidR="00653F21">
        <w:rPr>
          <w:rFonts w:cs="Times New Roman"/>
          <w:spacing w:val="7"/>
        </w:rPr>
        <w:t>,</w:t>
      </w:r>
      <w:r w:rsidR="00542D29">
        <w:rPr>
          <w:rFonts w:cs="Times New Roman"/>
          <w:spacing w:val="7"/>
        </w:rPr>
        <w:t xml:space="preserve"> con i concorrenti risultati idonei sulla base dell’analisi e valutazione dei </w:t>
      </w:r>
      <w:r w:rsidR="00AE1DA1">
        <w:rPr>
          <w:rFonts w:cs="Times New Roman"/>
          <w:spacing w:val="7"/>
        </w:rPr>
        <w:t>curriculum</w:t>
      </w:r>
      <w:r w:rsidR="00542D29">
        <w:rPr>
          <w:rFonts w:cs="Times New Roman"/>
          <w:spacing w:val="7"/>
        </w:rPr>
        <w:t xml:space="preserve"> richiesti</w:t>
      </w:r>
      <w:r w:rsidR="00124056" w:rsidRPr="00784338">
        <w:rPr>
          <w:rFonts w:cs="Times New Roman"/>
          <w:spacing w:val="7"/>
        </w:rPr>
        <w:t xml:space="preserve">. </w:t>
      </w:r>
    </w:p>
    <w:p w:rsidR="00124056" w:rsidRPr="00784338" w:rsidRDefault="005B1132" w:rsidP="00DF0808">
      <w:pPr>
        <w:shd w:val="clear" w:color="auto" w:fill="FFFFFF"/>
        <w:spacing w:before="2" w:line="360" w:lineRule="auto"/>
        <w:ind w:left="2" w:right="58"/>
        <w:jc w:val="both"/>
        <w:rPr>
          <w:rFonts w:cs="Times New Roman"/>
          <w:spacing w:val="7"/>
        </w:rPr>
      </w:pPr>
      <w:r>
        <w:rPr>
          <w:rFonts w:cs="Times New Roman"/>
          <w:spacing w:val="7"/>
        </w:rPr>
        <w:t>Il curriculum della società</w:t>
      </w:r>
      <w:r w:rsidR="00124056" w:rsidRPr="00784338">
        <w:rPr>
          <w:rFonts w:cs="Times New Roman"/>
          <w:spacing w:val="7"/>
        </w:rPr>
        <w:t xml:space="preserve"> sarà valutato sulla base dei seguenti criteri: </w:t>
      </w:r>
    </w:p>
    <w:p w:rsidR="00124056" w:rsidRPr="00653F21" w:rsidRDefault="00124056" w:rsidP="00E10535">
      <w:pPr>
        <w:pStyle w:val="Paragrafoelenco"/>
        <w:numPr>
          <w:ilvl w:val="0"/>
          <w:numId w:val="15"/>
        </w:numPr>
        <w:shd w:val="clear" w:color="auto" w:fill="FFFFFF"/>
        <w:spacing w:before="2" w:line="360" w:lineRule="auto"/>
        <w:ind w:right="58"/>
        <w:jc w:val="both"/>
        <w:rPr>
          <w:spacing w:val="7"/>
        </w:rPr>
      </w:pPr>
      <w:r w:rsidRPr="00653F21">
        <w:rPr>
          <w:spacing w:val="7"/>
        </w:rPr>
        <w:t xml:space="preserve">adeguatezza ai servizi da svolgere sotto il profilo dell’esperienza specifica maturata per conto di enti </w:t>
      </w:r>
      <w:r w:rsidR="00D56D37" w:rsidRPr="00653F21">
        <w:rPr>
          <w:spacing w:val="7"/>
        </w:rPr>
        <w:t>o</w:t>
      </w:r>
      <w:r w:rsidRPr="00653F21">
        <w:rPr>
          <w:spacing w:val="7"/>
        </w:rPr>
        <w:t xml:space="preserve"> loro </w:t>
      </w:r>
      <w:r w:rsidR="00F31483">
        <w:rPr>
          <w:spacing w:val="7"/>
        </w:rPr>
        <w:t>aggregazioni</w:t>
      </w:r>
      <w:r w:rsidRPr="00653F21">
        <w:rPr>
          <w:spacing w:val="7"/>
        </w:rPr>
        <w:t xml:space="preserve">; </w:t>
      </w:r>
    </w:p>
    <w:p w:rsidR="00124056" w:rsidRPr="00653F21" w:rsidRDefault="00124056" w:rsidP="00E10535">
      <w:pPr>
        <w:pStyle w:val="Paragrafoelenco"/>
        <w:numPr>
          <w:ilvl w:val="0"/>
          <w:numId w:val="15"/>
        </w:numPr>
        <w:shd w:val="clear" w:color="auto" w:fill="FFFFFF"/>
        <w:spacing w:before="2" w:line="360" w:lineRule="auto"/>
        <w:ind w:right="58"/>
        <w:jc w:val="both"/>
        <w:rPr>
          <w:spacing w:val="7"/>
        </w:rPr>
      </w:pPr>
      <w:r w:rsidRPr="00653F21">
        <w:rPr>
          <w:spacing w:val="7"/>
        </w:rPr>
        <w:t>adeguatezza ai servizi da svolgere sotto il profilo della formazione professionale</w:t>
      </w:r>
      <w:r w:rsidR="00D56D37" w:rsidRPr="00653F21">
        <w:rPr>
          <w:spacing w:val="7"/>
        </w:rPr>
        <w:t xml:space="preserve"> maturata</w:t>
      </w:r>
      <w:r w:rsidR="00584571">
        <w:rPr>
          <w:spacing w:val="7"/>
        </w:rPr>
        <w:t xml:space="preserve"> nello specifico settore di competenza</w:t>
      </w:r>
      <w:r w:rsidRPr="00653F21">
        <w:rPr>
          <w:spacing w:val="7"/>
        </w:rPr>
        <w:t xml:space="preserve">; </w:t>
      </w:r>
    </w:p>
    <w:p w:rsidR="005164D1" w:rsidRPr="00DD2AF8" w:rsidRDefault="00DE52D4" w:rsidP="00DF0808">
      <w:pPr>
        <w:shd w:val="clear" w:color="auto" w:fill="FFFFFF"/>
        <w:spacing w:before="2" w:line="360" w:lineRule="auto"/>
        <w:ind w:left="2" w:right="58"/>
        <w:jc w:val="both"/>
        <w:rPr>
          <w:rFonts w:cs="Times New Roman"/>
          <w:i/>
          <w:spacing w:val="7"/>
        </w:rPr>
      </w:pPr>
      <w:r w:rsidRPr="00DD2AF8">
        <w:rPr>
          <w:rFonts w:cs="Times New Roman"/>
          <w:i/>
          <w:spacing w:val="7"/>
        </w:rPr>
        <w:t xml:space="preserve">Saranno privilegiate esperienze specifiche </w:t>
      </w:r>
      <w:r w:rsidR="00584571" w:rsidRPr="00DD2AF8">
        <w:rPr>
          <w:rFonts w:cs="Times New Roman"/>
          <w:i/>
          <w:spacing w:val="7"/>
        </w:rPr>
        <w:t xml:space="preserve">presso </w:t>
      </w:r>
      <w:r w:rsidR="004A2574" w:rsidRPr="00DD2AF8">
        <w:rPr>
          <w:rFonts w:cs="Times New Roman"/>
          <w:i/>
          <w:spacing w:val="7"/>
        </w:rPr>
        <w:t>Uffici d</w:t>
      </w:r>
      <w:r w:rsidR="009C5719" w:rsidRPr="00DD2AF8">
        <w:rPr>
          <w:rFonts w:cs="Times New Roman"/>
          <w:i/>
          <w:spacing w:val="7"/>
        </w:rPr>
        <w:t>e</w:t>
      </w:r>
      <w:r w:rsidR="004A2574" w:rsidRPr="00DD2AF8">
        <w:rPr>
          <w:rFonts w:cs="Times New Roman"/>
          <w:i/>
          <w:spacing w:val="7"/>
        </w:rPr>
        <w:t>i Pian</w:t>
      </w:r>
      <w:r w:rsidR="009C5719" w:rsidRPr="00DD2AF8">
        <w:rPr>
          <w:rFonts w:cs="Times New Roman"/>
          <w:i/>
          <w:spacing w:val="7"/>
        </w:rPr>
        <w:t>i</w:t>
      </w:r>
      <w:r w:rsidR="005B1132">
        <w:rPr>
          <w:rFonts w:cs="Times New Roman"/>
          <w:i/>
          <w:spacing w:val="7"/>
        </w:rPr>
        <w:t xml:space="preserve"> di Zona</w:t>
      </w:r>
      <w:r w:rsidRPr="00DD2AF8">
        <w:rPr>
          <w:rFonts w:cs="Times New Roman"/>
          <w:i/>
          <w:spacing w:val="7"/>
        </w:rPr>
        <w:t xml:space="preserve">. </w:t>
      </w:r>
    </w:p>
    <w:p w:rsidR="00015CD1" w:rsidRPr="006145B6" w:rsidRDefault="007F3ACC" w:rsidP="00DF0808">
      <w:pPr>
        <w:shd w:val="clear" w:color="auto" w:fill="FFFFFF"/>
        <w:spacing w:line="360" w:lineRule="auto"/>
        <w:ind w:left="22" w:right="14"/>
        <w:jc w:val="both"/>
        <w:rPr>
          <w:rFonts w:cs="Times New Roman"/>
          <w:spacing w:val="4"/>
        </w:rPr>
      </w:pPr>
      <w:r w:rsidRPr="006145B6">
        <w:rPr>
          <w:rFonts w:cs="Times New Roman"/>
          <w:spacing w:val="4"/>
        </w:rPr>
        <w:t xml:space="preserve">Il Responsabile unico del procedimento, sulla base della valutazione del grado di rispondenza dei curricula ricevuti ai criteri stabiliti nel presente avviso, procederà a formulare gli inviti sul Mepa agli operatori economici/prestatori di servizi definiti idonei, nel numero previsto dall’art. 36, comma 2 lett. b), del D.lgs n. 50/2016. Qualora dalla selezione dei curricula dovessero risultare idonei un numero inferiore a quanto </w:t>
      </w:r>
      <w:r w:rsidR="00CC646F" w:rsidRPr="006145B6">
        <w:rPr>
          <w:rFonts w:cs="Times New Roman"/>
          <w:spacing w:val="4"/>
        </w:rPr>
        <w:t>previstodalla</w:t>
      </w:r>
      <w:r w:rsidRPr="006145B6">
        <w:rPr>
          <w:rFonts w:cs="Times New Roman"/>
          <w:spacing w:val="4"/>
        </w:rPr>
        <w:t xml:space="preserve"> citata </w:t>
      </w:r>
      <w:r w:rsidR="00CC646F" w:rsidRPr="006145B6">
        <w:rPr>
          <w:rFonts w:cs="Times New Roman"/>
          <w:spacing w:val="4"/>
        </w:rPr>
        <w:t xml:space="preserve">norma il numero non sarà integrato. </w:t>
      </w:r>
    </w:p>
    <w:p w:rsidR="00643C9E" w:rsidRPr="006145B6" w:rsidRDefault="00124056" w:rsidP="00DF0808">
      <w:pPr>
        <w:shd w:val="clear" w:color="auto" w:fill="FFFFFF"/>
        <w:spacing w:line="360" w:lineRule="auto"/>
        <w:ind w:left="22" w:right="14"/>
        <w:jc w:val="both"/>
        <w:rPr>
          <w:rFonts w:cs="Times New Roman"/>
        </w:rPr>
      </w:pPr>
      <w:r w:rsidRPr="006145B6">
        <w:rPr>
          <w:rFonts w:cs="Times New Roman"/>
          <w:spacing w:val="4"/>
        </w:rPr>
        <w:t>S</w:t>
      </w:r>
      <w:r w:rsidR="00643C9E" w:rsidRPr="006145B6">
        <w:rPr>
          <w:rFonts w:cs="Times New Roman"/>
          <w:spacing w:val="4"/>
        </w:rPr>
        <w:t xml:space="preserve">i precisa che </w:t>
      </w:r>
      <w:r w:rsidR="00AE1DA1" w:rsidRPr="006145B6">
        <w:rPr>
          <w:rFonts w:cs="Times New Roman"/>
          <w:spacing w:val="4"/>
        </w:rPr>
        <w:t>l’Amministrazione aggiudicat</w:t>
      </w:r>
      <w:r w:rsidR="006145B6">
        <w:rPr>
          <w:rFonts w:cs="Times New Roman"/>
          <w:spacing w:val="4"/>
        </w:rPr>
        <w:t>r</w:t>
      </w:r>
      <w:r w:rsidR="00AE1DA1" w:rsidRPr="006145B6">
        <w:rPr>
          <w:rFonts w:cs="Times New Roman"/>
          <w:spacing w:val="4"/>
        </w:rPr>
        <w:t>ice</w:t>
      </w:r>
      <w:r w:rsidR="00643C9E" w:rsidRPr="006145B6">
        <w:rPr>
          <w:rFonts w:cs="Times New Roman"/>
          <w:spacing w:val="4"/>
        </w:rPr>
        <w:t xml:space="preserve"> non è in alcun modo vincolata a </w:t>
      </w:r>
      <w:r w:rsidR="00643C9E" w:rsidRPr="006145B6">
        <w:rPr>
          <w:rFonts w:cs="Times New Roman"/>
          <w:spacing w:val="2"/>
        </w:rPr>
        <w:t xml:space="preserve">procedere obbligatoriamente </w:t>
      </w:r>
      <w:r w:rsidR="00542D29" w:rsidRPr="006145B6">
        <w:rPr>
          <w:rFonts w:cs="Times New Roman"/>
          <w:spacing w:val="2"/>
        </w:rPr>
        <w:t>all’affidamento</w:t>
      </w:r>
      <w:r w:rsidRPr="006145B6">
        <w:rPr>
          <w:rFonts w:cs="Times New Roman"/>
          <w:spacing w:val="2"/>
        </w:rPr>
        <w:t xml:space="preserve"> in oggetto</w:t>
      </w:r>
      <w:r w:rsidR="00015CD1" w:rsidRPr="006145B6">
        <w:rPr>
          <w:rFonts w:cs="Times New Roman"/>
          <w:spacing w:val="2"/>
        </w:rPr>
        <w:t xml:space="preserve"> a seguito della pubblicazione del presente avviso</w:t>
      </w:r>
      <w:r w:rsidR="00643C9E" w:rsidRPr="006145B6">
        <w:rPr>
          <w:rFonts w:cs="Times New Roman"/>
        </w:rPr>
        <w:t>.</w:t>
      </w:r>
    </w:p>
    <w:p w:rsidR="00643C9E" w:rsidRPr="00784338" w:rsidRDefault="00FC3127" w:rsidP="00DF0808">
      <w:pPr>
        <w:shd w:val="clear" w:color="auto" w:fill="FFFFFF"/>
        <w:spacing w:before="504" w:line="360" w:lineRule="auto"/>
        <w:ind w:right="7"/>
        <w:jc w:val="center"/>
        <w:rPr>
          <w:rFonts w:cs="Times New Roman"/>
          <w:b/>
          <w:bCs/>
          <w:spacing w:val="2"/>
        </w:rPr>
      </w:pPr>
      <w:r w:rsidRPr="00784338">
        <w:rPr>
          <w:rFonts w:cs="Times New Roman"/>
          <w:b/>
          <w:bCs/>
          <w:spacing w:val="2"/>
        </w:rPr>
        <w:t xml:space="preserve">ART. </w:t>
      </w:r>
      <w:r>
        <w:rPr>
          <w:rFonts w:cs="Times New Roman"/>
          <w:b/>
          <w:bCs/>
          <w:spacing w:val="2"/>
        </w:rPr>
        <w:t>5</w:t>
      </w:r>
      <w:r w:rsidRPr="00784338">
        <w:rPr>
          <w:rFonts w:cs="Times New Roman"/>
          <w:b/>
          <w:bCs/>
          <w:spacing w:val="2"/>
        </w:rPr>
        <w:t>. DOMANDA E CURRICULUM</w:t>
      </w:r>
    </w:p>
    <w:p w:rsidR="00643C9E" w:rsidRPr="00784338" w:rsidRDefault="00643C9E" w:rsidP="00DF0808">
      <w:pPr>
        <w:shd w:val="clear" w:color="auto" w:fill="FFFFFF"/>
        <w:tabs>
          <w:tab w:val="left" w:pos="271"/>
        </w:tabs>
        <w:spacing w:line="360" w:lineRule="auto"/>
        <w:ind w:left="29"/>
        <w:jc w:val="both"/>
        <w:rPr>
          <w:rFonts w:cs="Times New Roman"/>
        </w:rPr>
      </w:pPr>
      <w:r w:rsidRPr="00784338">
        <w:rPr>
          <w:rFonts w:cs="Times New Roman"/>
        </w:rPr>
        <w:t>La domanda da compilare sulla base dello</w:t>
      </w:r>
      <w:r w:rsidR="00E462BE">
        <w:rPr>
          <w:rFonts w:cs="Times New Roman"/>
        </w:rPr>
        <w:t xml:space="preserve"> schema allegato indirizzata al Responsabile dell’Ufficio di Piano Ambito </w:t>
      </w:r>
      <w:r w:rsidR="002B5715">
        <w:rPr>
          <w:rFonts w:cs="Times New Roman"/>
        </w:rPr>
        <w:t>S7</w:t>
      </w:r>
      <w:r w:rsidR="00E462BE">
        <w:rPr>
          <w:rFonts w:cs="Times New Roman"/>
        </w:rPr>
        <w:t xml:space="preserve"> - </w:t>
      </w:r>
      <w:r w:rsidR="00542D29">
        <w:rPr>
          <w:rFonts w:cs="Times New Roman"/>
        </w:rPr>
        <w:t xml:space="preserve">Comune di </w:t>
      </w:r>
      <w:r w:rsidR="00BE2D3A">
        <w:rPr>
          <w:rFonts w:cs="Times New Roman"/>
        </w:rPr>
        <w:t>Roccadaspide</w:t>
      </w:r>
      <w:r w:rsidRPr="00784338">
        <w:rPr>
          <w:rFonts w:cs="Times New Roman"/>
        </w:rPr>
        <w:t xml:space="preserve"> - dovrà riportare</w:t>
      </w:r>
      <w:r w:rsidR="00F3265F" w:rsidRPr="00784338">
        <w:rPr>
          <w:rFonts w:cs="Times New Roman"/>
        </w:rPr>
        <w:t xml:space="preserve"> almeno</w:t>
      </w:r>
      <w:r w:rsidRPr="00784338">
        <w:rPr>
          <w:rFonts w:cs="Times New Roman"/>
        </w:rPr>
        <w:t>:</w:t>
      </w:r>
    </w:p>
    <w:p w:rsidR="00643C9E" w:rsidRPr="00BE2D3A" w:rsidRDefault="00643C9E" w:rsidP="00BE2D3A">
      <w:pPr>
        <w:pStyle w:val="Paragrafoelenco"/>
        <w:numPr>
          <w:ilvl w:val="0"/>
          <w:numId w:val="39"/>
        </w:numPr>
        <w:shd w:val="clear" w:color="auto" w:fill="FFFFFF"/>
        <w:tabs>
          <w:tab w:val="left" w:pos="271"/>
        </w:tabs>
        <w:suppressAutoHyphens w:val="0"/>
        <w:autoSpaceDE w:val="0"/>
        <w:adjustRightInd w:val="0"/>
        <w:spacing w:line="360" w:lineRule="auto"/>
        <w:jc w:val="both"/>
        <w:textAlignment w:val="auto"/>
      </w:pPr>
      <w:r w:rsidRPr="00BE2D3A">
        <w:t xml:space="preserve">Generalità, codice fiscale, partita IVA, ubicazione </w:t>
      </w:r>
      <w:r w:rsidR="006145B6" w:rsidRPr="00BE2D3A">
        <w:t>della sede professionale</w:t>
      </w:r>
      <w:r w:rsidRPr="00BE2D3A">
        <w:t>, numeri</w:t>
      </w:r>
      <w:r w:rsidRPr="00BE2D3A">
        <w:br/>
        <w:t>telefonici, e-mail</w:t>
      </w:r>
      <w:r w:rsidR="00F3265F" w:rsidRPr="00BE2D3A">
        <w:t xml:space="preserve">, </w:t>
      </w:r>
      <w:r w:rsidR="00BE2D3A">
        <w:t>P</w:t>
      </w:r>
      <w:r w:rsidR="00F3265F" w:rsidRPr="00BE2D3A">
        <w:t>ec</w:t>
      </w:r>
      <w:r w:rsidRPr="00BE2D3A">
        <w:t>;</w:t>
      </w:r>
    </w:p>
    <w:p w:rsidR="00643C9E" w:rsidRPr="00BE2D3A" w:rsidRDefault="00643C9E" w:rsidP="00BE2D3A">
      <w:pPr>
        <w:pStyle w:val="Paragrafoelenco"/>
        <w:numPr>
          <w:ilvl w:val="0"/>
          <w:numId w:val="39"/>
        </w:numPr>
        <w:shd w:val="clear" w:color="auto" w:fill="FFFFFF"/>
        <w:tabs>
          <w:tab w:val="left" w:pos="271"/>
        </w:tabs>
        <w:suppressAutoHyphens w:val="0"/>
        <w:autoSpaceDE w:val="0"/>
        <w:adjustRightInd w:val="0"/>
        <w:spacing w:line="360" w:lineRule="auto"/>
        <w:jc w:val="both"/>
        <w:textAlignment w:val="auto"/>
      </w:pPr>
      <w:r w:rsidRPr="00BE2D3A">
        <w:t>Dichiarazione di non trovarsi</w:t>
      </w:r>
      <w:r w:rsidR="006145B6" w:rsidRPr="00BE2D3A">
        <w:t xml:space="preserve"> nelle condizioni previste dall’ar</w:t>
      </w:r>
      <w:r w:rsidRPr="00BE2D3A">
        <w:t xml:space="preserve">t. </w:t>
      </w:r>
      <w:r w:rsidR="00BE2D3A">
        <w:t>80, comma 1 del D.L</w:t>
      </w:r>
      <w:r w:rsidR="001245D8" w:rsidRPr="00BE2D3A">
        <w:t>gs n. 50/2016</w:t>
      </w:r>
      <w:r w:rsidRPr="00BE2D3A">
        <w:t>;</w:t>
      </w:r>
    </w:p>
    <w:p w:rsidR="00643C9E" w:rsidRPr="00BE2D3A" w:rsidRDefault="00643C9E" w:rsidP="00BE2D3A">
      <w:pPr>
        <w:pStyle w:val="Paragrafoelenco"/>
        <w:numPr>
          <w:ilvl w:val="0"/>
          <w:numId w:val="39"/>
        </w:numPr>
        <w:shd w:val="clear" w:color="auto" w:fill="FFFFFF"/>
        <w:tabs>
          <w:tab w:val="left" w:pos="271"/>
        </w:tabs>
        <w:suppressAutoHyphens w:val="0"/>
        <w:autoSpaceDE w:val="0"/>
        <w:adjustRightInd w:val="0"/>
        <w:spacing w:line="360" w:lineRule="auto"/>
        <w:jc w:val="both"/>
        <w:textAlignment w:val="auto"/>
      </w:pPr>
      <w:r w:rsidRPr="00BE2D3A">
        <w:lastRenderedPageBreak/>
        <w:t>Autorizzazione al trattamento dei dati personali per le finalità e nei modi indicati nel</w:t>
      </w:r>
      <w:r w:rsidRPr="00BE2D3A">
        <w:br/>
        <w:t>presente avviso.</w:t>
      </w:r>
    </w:p>
    <w:p w:rsidR="00B66560" w:rsidRPr="00784338" w:rsidRDefault="00B66560" w:rsidP="00B66560">
      <w:pPr>
        <w:shd w:val="clear" w:color="auto" w:fill="FFFFFF"/>
        <w:tabs>
          <w:tab w:val="left" w:pos="271"/>
        </w:tabs>
        <w:suppressAutoHyphens w:val="0"/>
        <w:autoSpaceDE w:val="0"/>
        <w:adjustRightInd w:val="0"/>
        <w:spacing w:line="360" w:lineRule="auto"/>
        <w:ind w:left="29"/>
        <w:jc w:val="both"/>
        <w:textAlignment w:val="auto"/>
        <w:rPr>
          <w:rFonts w:cs="Times New Roman"/>
        </w:rPr>
      </w:pPr>
    </w:p>
    <w:p w:rsidR="00643C9E" w:rsidRPr="00784338" w:rsidRDefault="00146213" w:rsidP="00DF0808">
      <w:pPr>
        <w:shd w:val="clear" w:color="auto" w:fill="FFFFFF"/>
        <w:spacing w:line="360" w:lineRule="auto"/>
        <w:ind w:right="79"/>
        <w:jc w:val="center"/>
        <w:rPr>
          <w:rFonts w:cs="Times New Roman"/>
        </w:rPr>
      </w:pPr>
      <w:r w:rsidRPr="00784338">
        <w:rPr>
          <w:rFonts w:cs="Times New Roman"/>
          <w:b/>
          <w:bCs/>
          <w:spacing w:val="1"/>
        </w:rPr>
        <w:t xml:space="preserve">ART. </w:t>
      </w:r>
      <w:r>
        <w:rPr>
          <w:rFonts w:cs="Times New Roman"/>
          <w:b/>
          <w:bCs/>
          <w:spacing w:val="1"/>
        </w:rPr>
        <w:t>6)</w:t>
      </w:r>
      <w:r w:rsidRPr="00784338">
        <w:rPr>
          <w:rFonts w:cs="Times New Roman"/>
          <w:b/>
          <w:bCs/>
          <w:spacing w:val="1"/>
        </w:rPr>
        <w:t xml:space="preserve"> PRESENTAZIONE DEL</w:t>
      </w:r>
      <w:r>
        <w:rPr>
          <w:rFonts w:cs="Times New Roman"/>
          <w:b/>
          <w:bCs/>
          <w:spacing w:val="1"/>
        </w:rPr>
        <w:t>LA DOCUMENTAZIONE</w:t>
      </w:r>
    </w:p>
    <w:p w:rsidR="00643C9E" w:rsidRPr="00BE2D3A" w:rsidRDefault="00F31483" w:rsidP="00BE2D3A">
      <w:pPr>
        <w:shd w:val="clear" w:color="auto" w:fill="FFFFFF"/>
        <w:tabs>
          <w:tab w:val="left" w:pos="271"/>
        </w:tabs>
        <w:spacing w:line="360" w:lineRule="auto"/>
        <w:ind w:left="29"/>
        <w:jc w:val="both"/>
        <w:rPr>
          <w:rFonts w:cs="Times New Roman"/>
        </w:rPr>
      </w:pPr>
      <w:r w:rsidRPr="00BE2D3A">
        <w:rPr>
          <w:rFonts w:cs="Times New Roman"/>
        </w:rPr>
        <w:t>L’invio dovrà</w:t>
      </w:r>
      <w:r w:rsidR="00643C9E" w:rsidRPr="00BE2D3A">
        <w:rPr>
          <w:rFonts w:cs="Times New Roman"/>
        </w:rPr>
        <w:t xml:space="preserve"> contenere:</w:t>
      </w:r>
    </w:p>
    <w:p w:rsidR="00643C9E" w:rsidRPr="00784338" w:rsidRDefault="00643C9E" w:rsidP="00E10535">
      <w:pPr>
        <w:numPr>
          <w:ilvl w:val="0"/>
          <w:numId w:val="12"/>
        </w:numPr>
        <w:shd w:val="clear" w:color="auto" w:fill="FFFFFF"/>
        <w:tabs>
          <w:tab w:val="left" w:pos="900"/>
        </w:tabs>
        <w:suppressAutoHyphens w:val="0"/>
        <w:autoSpaceDE w:val="0"/>
        <w:adjustRightInd w:val="0"/>
        <w:spacing w:before="2" w:line="360" w:lineRule="auto"/>
        <w:jc w:val="both"/>
        <w:textAlignment w:val="auto"/>
        <w:rPr>
          <w:rFonts w:cs="Times New Roman"/>
          <w:spacing w:val="-16"/>
        </w:rPr>
      </w:pPr>
      <w:r w:rsidRPr="00784338">
        <w:rPr>
          <w:rFonts w:cs="Times New Roman"/>
          <w:spacing w:val="2"/>
        </w:rPr>
        <w:t>Lo schema di domanda allegato al presente avviso</w:t>
      </w:r>
      <w:r w:rsidR="00BC74A1">
        <w:rPr>
          <w:rFonts w:cs="Times New Roman"/>
        </w:rPr>
        <w:t xml:space="preserve">sottoscritta digitalmente; </w:t>
      </w:r>
    </w:p>
    <w:p w:rsidR="0035085D" w:rsidRPr="006145B6" w:rsidRDefault="0035085D" w:rsidP="00B66560">
      <w:pPr>
        <w:numPr>
          <w:ilvl w:val="0"/>
          <w:numId w:val="12"/>
        </w:numPr>
        <w:shd w:val="clear" w:color="auto" w:fill="FFFFFF"/>
        <w:tabs>
          <w:tab w:val="left" w:pos="917"/>
        </w:tabs>
        <w:suppressAutoHyphens w:val="0"/>
        <w:autoSpaceDE w:val="0"/>
        <w:adjustRightInd w:val="0"/>
        <w:jc w:val="both"/>
        <w:textAlignment w:val="auto"/>
        <w:rPr>
          <w:rFonts w:cs="Times New Roman"/>
          <w:spacing w:val="-13"/>
        </w:rPr>
      </w:pPr>
      <w:r w:rsidRPr="00784338">
        <w:rPr>
          <w:rFonts w:cs="Times New Roman"/>
          <w:spacing w:val="2"/>
        </w:rPr>
        <w:t>Curriculum vitae</w:t>
      </w:r>
      <w:r w:rsidR="00AE1DA1">
        <w:rPr>
          <w:rFonts w:cs="Times New Roman"/>
          <w:spacing w:val="2"/>
        </w:rPr>
        <w:t xml:space="preserve"> aggiornato</w:t>
      </w:r>
    </w:p>
    <w:p w:rsidR="00643C9E" w:rsidRPr="00784338" w:rsidRDefault="00FC3127" w:rsidP="00B66560">
      <w:pPr>
        <w:shd w:val="clear" w:color="auto" w:fill="FFFFFF"/>
        <w:spacing w:before="523"/>
        <w:ind w:right="48"/>
        <w:jc w:val="center"/>
        <w:rPr>
          <w:rFonts w:cs="Times New Roman"/>
        </w:rPr>
      </w:pPr>
      <w:r>
        <w:rPr>
          <w:rFonts w:cs="Times New Roman"/>
          <w:b/>
          <w:bCs/>
          <w:spacing w:val="4"/>
        </w:rPr>
        <w:t>ART.7</w:t>
      </w:r>
      <w:r w:rsidRPr="00784338">
        <w:rPr>
          <w:rFonts w:cs="Times New Roman"/>
          <w:b/>
          <w:bCs/>
          <w:spacing w:val="4"/>
        </w:rPr>
        <w:t>) TERMINI E SCADENZA</w:t>
      </w:r>
    </w:p>
    <w:p w:rsidR="00DF0808" w:rsidRPr="00AE1DA1" w:rsidRDefault="00B310FA" w:rsidP="00DF0808">
      <w:pPr>
        <w:spacing w:line="360" w:lineRule="auto"/>
        <w:jc w:val="both"/>
        <w:rPr>
          <w:b/>
          <w:u w:val="single"/>
        </w:rPr>
      </w:pPr>
      <w:r>
        <w:t>L</w:t>
      </w:r>
      <w:r w:rsidR="00DF0808" w:rsidRPr="00481C8C">
        <w:t xml:space="preserve">’istanza di partecipazione e il curriculum, pena l’esclusione dalla </w:t>
      </w:r>
      <w:r w:rsidR="00AE1DA1">
        <w:t>selezione</w:t>
      </w:r>
      <w:r w:rsidR="00DF0808" w:rsidRPr="00481C8C">
        <w:t xml:space="preserve">, deve pervenire al protocollo dell’Ente, entro e non oltre, </w:t>
      </w:r>
      <w:r w:rsidR="00DF0808" w:rsidRPr="00D52EC3">
        <w:rPr>
          <w:b/>
        </w:rPr>
        <w:t xml:space="preserve">le ore </w:t>
      </w:r>
      <w:r w:rsidR="00DF0808" w:rsidRPr="00D52EC3">
        <w:rPr>
          <w:b/>
          <w:u w:val="single"/>
        </w:rPr>
        <w:t>12.00 del giorno</w:t>
      </w:r>
      <w:r w:rsidR="00D52EC3" w:rsidRPr="00D52EC3">
        <w:rPr>
          <w:b/>
          <w:u w:val="single"/>
        </w:rPr>
        <w:t xml:space="preserve"> 22/11/2021</w:t>
      </w:r>
      <w:r w:rsidR="00DF0808">
        <w:t>,</w:t>
      </w:r>
      <w:r w:rsidR="00DF0808" w:rsidRPr="00010B49">
        <w:t xml:space="preserve"> a mezzo pec al seguente indirizzo:</w:t>
      </w:r>
    </w:p>
    <w:p w:rsidR="00DF0808" w:rsidRPr="00481C8C" w:rsidRDefault="00DF0808" w:rsidP="00DF0808">
      <w:pPr>
        <w:spacing w:line="360" w:lineRule="auto"/>
        <w:jc w:val="both"/>
      </w:pPr>
      <w:r w:rsidRPr="00481C8C">
        <w:t xml:space="preserve">Il recapito tempestivo </w:t>
      </w:r>
      <w:r w:rsidR="00AE1DA1">
        <w:t>della documentazione</w:t>
      </w:r>
      <w:r w:rsidRPr="00481C8C">
        <w:t xml:space="preserve"> rimane ad esclusivo rischio del mittente. </w:t>
      </w:r>
    </w:p>
    <w:p w:rsidR="00643C9E" w:rsidRPr="00784338" w:rsidRDefault="00FC3127" w:rsidP="00DF0808">
      <w:pPr>
        <w:shd w:val="clear" w:color="auto" w:fill="FFFFFF"/>
        <w:spacing w:before="250" w:line="360" w:lineRule="auto"/>
        <w:ind w:right="29"/>
        <w:jc w:val="center"/>
        <w:rPr>
          <w:rFonts w:cs="Times New Roman"/>
          <w:b/>
        </w:rPr>
      </w:pPr>
      <w:r w:rsidRPr="00784338">
        <w:rPr>
          <w:rFonts w:cs="Times New Roman"/>
          <w:b/>
          <w:bCs/>
          <w:spacing w:val="2"/>
        </w:rPr>
        <w:t xml:space="preserve">ART. </w:t>
      </w:r>
      <w:r>
        <w:rPr>
          <w:rFonts w:cs="Times New Roman"/>
          <w:b/>
          <w:bCs/>
          <w:spacing w:val="2"/>
        </w:rPr>
        <w:t>8</w:t>
      </w:r>
      <w:r w:rsidR="00CF68A8">
        <w:rPr>
          <w:rFonts w:cs="Times New Roman"/>
          <w:b/>
          <w:bCs/>
          <w:spacing w:val="2"/>
        </w:rPr>
        <w:t xml:space="preserve"> TRATTAMENTO DEI DATI</w:t>
      </w:r>
    </w:p>
    <w:p w:rsidR="00643C9E" w:rsidRPr="00784338" w:rsidRDefault="00643C9E" w:rsidP="00443131">
      <w:pPr>
        <w:shd w:val="clear" w:color="auto" w:fill="FFFFFF"/>
        <w:spacing w:line="360" w:lineRule="auto"/>
        <w:ind w:left="36"/>
        <w:jc w:val="both"/>
        <w:rPr>
          <w:rFonts w:cs="Times New Roman"/>
          <w:spacing w:val="2"/>
        </w:rPr>
      </w:pPr>
      <w:r w:rsidRPr="00784338">
        <w:rPr>
          <w:rFonts w:cs="Times New Roman"/>
          <w:spacing w:val="2"/>
        </w:rPr>
        <w:t>Ai sensi del Decreto Legislativo 30 giugno 2003, n. 196 "Codice in materia di protezione dei dati personali", vista la Legge 3</w:t>
      </w:r>
      <w:r w:rsidR="00443131">
        <w:rPr>
          <w:rFonts w:cs="Times New Roman"/>
          <w:spacing w:val="2"/>
        </w:rPr>
        <w:t xml:space="preserve">1/12/1996 n° 675 si informa che </w:t>
      </w:r>
      <w:r w:rsidRPr="00784338">
        <w:rPr>
          <w:rFonts w:cs="Times New Roman"/>
          <w:spacing w:val="2"/>
        </w:rPr>
        <w:t xml:space="preserve">il titolare del trattamento dei dati è </w:t>
      </w:r>
      <w:r w:rsidR="00DA318B">
        <w:rPr>
          <w:rFonts w:cs="Times New Roman"/>
          <w:spacing w:val="2"/>
        </w:rPr>
        <w:t>il Rup</w:t>
      </w:r>
      <w:r w:rsidR="00443131">
        <w:rPr>
          <w:rFonts w:cs="Times New Roman"/>
          <w:spacing w:val="2"/>
        </w:rPr>
        <w:t xml:space="preserve">. </w:t>
      </w:r>
    </w:p>
    <w:p w:rsidR="00643C9E" w:rsidRPr="00784338" w:rsidRDefault="00643C9E" w:rsidP="00DF0808">
      <w:pPr>
        <w:shd w:val="clear" w:color="auto" w:fill="FFFFFF"/>
        <w:spacing w:line="360" w:lineRule="auto"/>
        <w:ind w:left="36"/>
        <w:jc w:val="both"/>
        <w:rPr>
          <w:rFonts w:cs="Times New Roman"/>
          <w:i/>
          <w:spacing w:val="2"/>
        </w:rPr>
      </w:pPr>
    </w:p>
    <w:p w:rsidR="00643C9E" w:rsidRPr="00784338" w:rsidRDefault="00FC3127" w:rsidP="00DF0808">
      <w:pPr>
        <w:shd w:val="clear" w:color="auto" w:fill="FFFFFF"/>
        <w:spacing w:line="360" w:lineRule="auto"/>
        <w:ind w:left="36"/>
        <w:jc w:val="center"/>
        <w:rPr>
          <w:rFonts w:cs="Times New Roman"/>
          <w:b/>
          <w:spacing w:val="2"/>
        </w:rPr>
      </w:pPr>
      <w:r w:rsidRPr="00784338">
        <w:rPr>
          <w:rFonts w:cs="Times New Roman"/>
          <w:b/>
          <w:spacing w:val="2"/>
        </w:rPr>
        <w:t xml:space="preserve">ART. </w:t>
      </w:r>
      <w:r>
        <w:rPr>
          <w:rFonts w:cs="Times New Roman"/>
          <w:b/>
          <w:spacing w:val="2"/>
        </w:rPr>
        <w:t>9</w:t>
      </w:r>
      <w:r w:rsidRPr="00784338">
        <w:rPr>
          <w:rFonts w:cs="Times New Roman"/>
          <w:b/>
          <w:spacing w:val="2"/>
        </w:rPr>
        <w:t xml:space="preserve"> RESPONSABILE D</w:t>
      </w:r>
      <w:r w:rsidR="00CF68A8">
        <w:rPr>
          <w:rFonts w:cs="Times New Roman"/>
          <w:b/>
          <w:spacing w:val="2"/>
        </w:rPr>
        <w:t>EL PROCEDIMENTO ED INFORMAZIONI</w:t>
      </w:r>
    </w:p>
    <w:p w:rsidR="00643C9E" w:rsidRPr="00BE2D3A" w:rsidRDefault="00643C9E" w:rsidP="00BE2D3A">
      <w:pPr>
        <w:spacing w:line="360" w:lineRule="auto"/>
        <w:jc w:val="both"/>
      </w:pPr>
      <w:r w:rsidRPr="00BE2D3A">
        <w:t xml:space="preserve">II </w:t>
      </w:r>
      <w:r w:rsidR="00B66560" w:rsidRPr="00BE2D3A">
        <w:t>Re</w:t>
      </w:r>
      <w:r w:rsidRPr="00BE2D3A">
        <w:t xml:space="preserve">sponsabile </w:t>
      </w:r>
      <w:r w:rsidR="00AE1DA1" w:rsidRPr="00BE2D3A">
        <w:t xml:space="preserve">unico </w:t>
      </w:r>
      <w:r w:rsidRPr="00BE2D3A">
        <w:t xml:space="preserve">del procedimentoè </w:t>
      </w:r>
      <w:r w:rsidR="00B66560" w:rsidRPr="00BE2D3A">
        <w:t xml:space="preserve">la </w:t>
      </w:r>
      <w:r w:rsidR="00E462BE" w:rsidRPr="00BE2D3A">
        <w:t xml:space="preserve">dr. ssa </w:t>
      </w:r>
      <w:r w:rsidR="00BC74A1" w:rsidRPr="00BE2D3A">
        <w:t>Fulvia Galardo</w:t>
      </w:r>
      <w:r w:rsidR="00A01014" w:rsidRPr="00BE2D3A">
        <w:t>.</w:t>
      </w:r>
    </w:p>
    <w:p w:rsidR="00643C9E" w:rsidRPr="00BE2D3A" w:rsidRDefault="0035085D" w:rsidP="00BE2D3A">
      <w:pPr>
        <w:spacing w:line="360" w:lineRule="auto"/>
        <w:jc w:val="both"/>
      </w:pPr>
      <w:r w:rsidRPr="00BE2D3A">
        <w:t xml:space="preserve">Il presente avviso è pubblicato sul </w:t>
      </w:r>
      <w:r w:rsidR="00643C9E" w:rsidRPr="00BE2D3A">
        <w:t>Sito internet della stazione appaltante</w:t>
      </w:r>
      <w:r w:rsidR="00A01014" w:rsidRPr="00BE2D3A">
        <w:t>.</w:t>
      </w:r>
    </w:p>
    <w:p w:rsidR="000C0474" w:rsidRPr="00784338" w:rsidRDefault="000C0474" w:rsidP="00DF0808">
      <w:pPr>
        <w:widowControl/>
        <w:autoSpaceDN/>
        <w:spacing w:line="360" w:lineRule="auto"/>
        <w:jc w:val="both"/>
        <w:rPr>
          <w:rFonts w:cs="Times New Roman"/>
        </w:rPr>
      </w:pPr>
    </w:p>
    <w:p w:rsidR="000C0474" w:rsidRPr="00CA2363" w:rsidRDefault="00BC74A1" w:rsidP="00A877A2">
      <w:pPr>
        <w:pStyle w:val="Corpodeltesto3"/>
        <w:ind w:left="5103"/>
        <w:jc w:val="center"/>
        <w:rPr>
          <w:b/>
          <w:sz w:val="24"/>
          <w:szCs w:val="24"/>
        </w:rPr>
      </w:pPr>
      <w:r w:rsidRPr="00CA2363">
        <w:rPr>
          <w:b/>
          <w:sz w:val="24"/>
          <w:szCs w:val="24"/>
        </w:rPr>
        <w:t>IL RESPONSABILE DEL SETTORE</w:t>
      </w:r>
    </w:p>
    <w:p w:rsidR="00643C9E" w:rsidRPr="00BC74A1" w:rsidRDefault="00E462BE" w:rsidP="00A877A2">
      <w:pPr>
        <w:pStyle w:val="Corpodeltesto3"/>
        <w:ind w:left="5103"/>
        <w:jc w:val="center"/>
        <w:rPr>
          <w:rFonts w:cs="Times New Roman"/>
          <w:i/>
          <w:iCs/>
        </w:rPr>
      </w:pPr>
      <w:r w:rsidRPr="00BC74A1">
        <w:rPr>
          <w:b/>
          <w:i/>
          <w:iCs/>
          <w:sz w:val="24"/>
          <w:szCs w:val="24"/>
        </w:rPr>
        <w:t xml:space="preserve">dr. ssa </w:t>
      </w:r>
      <w:r w:rsidR="00BC74A1">
        <w:rPr>
          <w:b/>
          <w:i/>
          <w:iCs/>
          <w:sz w:val="24"/>
          <w:szCs w:val="24"/>
        </w:rPr>
        <w:t>Fulvia Galardo</w:t>
      </w:r>
    </w:p>
    <w:sectPr w:rsidR="00643C9E" w:rsidRPr="00BC74A1" w:rsidSect="00D65CA8">
      <w:headerReference w:type="default" r:id="rId11"/>
      <w:footerReference w:type="default" r:id="rId12"/>
      <w:pgSz w:w="11906" w:h="16838"/>
      <w:pgMar w:top="212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61" w:rsidRDefault="00587D61">
      <w:r>
        <w:separator/>
      </w:r>
    </w:p>
  </w:endnote>
  <w:endnote w:type="continuationSeparator" w:id="1">
    <w:p w:rsidR="00587D61" w:rsidRDefault="0058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515"/>
      <w:docPartObj>
        <w:docPartGallery w:val="Page Numbers (Bottom of Page)"/>
        <w:docPartUnique/>
      </w:docPartObj>
    </w:sdtPr>
    <w:sdtContent>
      <w:p w:rsidR="008A5F76" w:rsidRDefault="00A87B53">
        <w:pPr>
          <w:pStyle w:val="Pidipagina"/>
          <w:jc w:val="right"/>
        </w:pPr>
        <w:r>
          <w:fldChar w:fldCharType="begin"/>
        </w:r>
        <w:r w:rsidR="00A40C45">
          <w:instrText xml:space="preserve"> PAGE   \* MERGEFORMAT </w:instrText>
        </w:r>
        <w:r>
          <w:fldChar w:fldCharType="separate"/>
        </w:r>
        <w:r w:rsidR="00D52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F76" w:rsidRDefault="008A5F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61" w:rsidRDefault="00587D61">
      <w:r>
        <w:rPr>
          <w:color w:val="000000"/>
        </w:rPr>
        <w:separator/>
      </w:r>
    </w:p>
  </w:footnote>
  <w:footnote w:type="continuationSeparator" w:id="1">
    <w:p w:rsidR="00587D61" w:rsidRDefault="0058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A8" w:rsidRDefault="00D65CA8">
    <w:pPr>
      <w:pStyle w:val="Intestazione"/>
    </w:pPr>
    <w:r w:rsidRPr="00D65CA8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</wp:posOffset>
          </wp:positionH>
          <wp:positionV relativeFrom="paragraph">
            <wp:posOffset>153035</wp:posOffset>
          </wp:positionV>
          <wp:extent cx="4495800" cy="4095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5CA8"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5208270</wp:posOffset>
          </wp:positionH>
          <wp:positionV relativeFrom="paragraph">
            <wp:posOffset>38100</wp:posOffset>
          </wp:positionV>
          <wp:extent cx="558800" cy="56388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BA1ED0"/>
    <w:multiLevelType w:val="hybridMultilevel"/>
    <w:tmpl w:val="8AD0DBF0"/>
    <w:name w:val="WW8Num3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138D8"/>
    <w:multiLevelType w:val="hybridMultilevel"/>
    <w:tmpl w:val="C628632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20B91"/>
    <w:multiLevelType w:val="hybridMultilevel"/>
    <w:tmpl w:val="8F7AB1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C0DD3"/>
    <w:multiLevelType w:val="hybridMultilevel"/>
    <w:tmpl w:val="39CC9FC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5551C5"/>
    <w:multiLevelType w:val="hybridMultilevel"/>
    <w:tmpl w:val="5636E48A"/>
    <w:lvl w:ilvl="0" w:tplc="04100015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>
    <w:nsid w:val="0FBF4E73"/>
    <w:multiLevelType w:val="hybridMultilevel"/>
    <w:tmpl w:val="9D72C642"/>
    <w:lvl w:ilvl="0" w:tplc="42984968">
      <w:start w:val="1"/>
      <w:numFmt w:val="lowerLetter"/>
      <w:lvlText w:val="%1)"/>
      <w:lvlJc w:val="left"/>
      <w:pPr>
        <w:tabs>
          <w:tab w:val="num" w:pos="396"/>
        </w:tabs>
        <w:ind w:left="39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8">
    <w:nsid w:val="1407746B"/>
    <w:multiLevelType w:val="hybridMultilevel"/>
    <w:tmpl w:val="1322663E"/>
    <w:name w:val="WW8Num32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C4900"/>
    <w:multiLevelType w:val="hybridMultilevel"/>
    <w:tmpl w:val="B6403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31AA3"/>
    <w:multiLevelType w:val="hybridMultilevel"/>
    <w:tmpl w:val="82E049BE"/>
    <w:lvl w:ilvl="0" w:tplc="33F4A2A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A1C6D39"/>
    <w:multiLevelType w:val="multilevel"/>
    <w:tmpl w:val="DC5897C8"/>
    <w:styleLink w:val="WW8Num11"/>
    <w:lvl w:ilvl="0">
      <w:numFmt w:val="bullet"/>
      <w:lvlText w:val="-"/>
      <w:lvlJc w:val="left"/>
      <w:rPr>
        <w:rFonts w:ascii="Times New Roman" w:hAnsi="Times New Roman" w:cs="Georg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E7A6860"/>
    <w:multiLevelType w:val="hybridMultilevel"/>
    <w:tmpl w:val="D18A49B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9A64A4"/>
    <w:multiLevelType w:val="hybridMultilevel"/>
    <w:tmpl w:val="5D76DE5E"/>
    <w:lvl w:ilvl="0" w:tplc="04100017">
      <w:start w:val="1"/>
      <w:numFmt w:val="lowerLetter"/>
      <w:lvlText w:val="%1)"/>
      <w:lvlJc w:val="left"/>
      <w:pPr>
        <w:tabs>
          <w:tab w:val="num" w:pos="323"/>
        </w:tabs>
        <w:ind w:left="323" w:hanging="147"/>
      </w:pPr>
      <w:rPr>
        <w:rFonts w:hint="default"/>
      </w:rPr>
    </w:lvl>
    <w:lvl w:ilvl="1" w:tplc="37B8DD4A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4">
    <w:nsid w:val="29320C94"/>
    <w:multiLevelType w:val="multilevel"/>
    <w:tmpl w:val="99B65A38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EF238B"/>
    <w:multiLevelType w:val="hybridMultilevel"/>
    <w:tmpl w:val="6EC026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9412C"/>
    <w:multiLevelType w:val="multilevel"/>
    <w:tmpl w:val="CC4651E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8DF02A6"/>
    <w:multiLevelType w:val="hybridMultilevel"/>
    <w:tmpl w:val="A9F0E068"/>
    <w:lvl w:ilvl="0" w:tplc="42984968">
      <w:start w:val="1"/>
      <w:numFmt w:val="lowerLetter"/>
      <w:lvlText w:val="%1)"/>
      <w:lvlJc w:val="left"/>
      <w:pPr>
        <w:tabs>
          <w:tab w:val="num" w:pos="323"/>
        </w:tabs>
        <w:ind w:left="323" w:hanging="147"/>
      </w:pPr>
      <w:rPr>
        <w:rFonts w:hint="default"/>
        <w:b/>
      </w:rPr>
    </w:lvl>
    <w:lvl w:ilvl="1" w:tplc="37B8DD4A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8">
    <w:nsid w:val="3ADC4F40"/>
    <w:multiLevelType w:val="multilevel"/>
    <w:tmpl w:val="3454D03A"/>
    <w:styleLink w:val="WW8Num6"/>
    <w:lvl w:ilvl="0">
      <w:numFmt w:val="bullet"/>
      <w:lvlText w:val="-"/>
      <w:lvlJc w:val="left"/>
      <w:rPr>
        <w:rFonts w:ascii="Times New Roman" w:hAnsi="Times New Roman" w:cs="Georg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BC66291"/>
    <w:multiLevelType w:val="hybridMultilevel"/>
    <w:tmpl w:val="4E5EE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E21CF"/>
    <w:multiLevelType w:val="hybridMultilevel"/>
    <w:tmpl w:val="7BE8DC62"/>
    <w:lvl w:ilvl="0" w:tplc="04100017">
      <w:start w:val="1"/>
      <w:numFmt w:val="lowerLetter"/>
      <w:lvlText w:val="%1)"/>
      <w:lvlJc w:val="left"/>
      <w:pPr>
        <w:tabs>
          <w:tab w:val="num" w:pos="176"/>
        </w:tabs>
        <w:ind w:left="176" w:hanging="147"/>
      </w:pPr>
      <w:rPr>
        <w:rFonts w:hint="default"/>
      </w:rPr>
    </w:lvl>
    <w:lvl w:ilvl="1" w:tplc="37B8DD4A">
      <w:start w:val="1"/>
      <w:numFmt w:val="bullet"/>
      <w:lvlText w:val="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21">
    <w:nsid w:val="3CCA5109"/>
    <w:multiLevelType w:val="multilevel"/>
    <w:tmpl w:val="3BFA6D0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E7000DF"/>
    <w:multiLevelType w:val="hybridMultilevel"/>
    <w:tmpl w:val="34608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F5FAE"/>
    <w:multiLevelType w:val="hybridMultilevel"/>
    <w:tmpl w:val="E5A469BA"/>
    <w:lvl w:ilvl="0" w:tplc="04100017">
      <w:start w:val="1"/>
      <w:numFmt w:val="lowerLetter"/>
      <w:lvlText w:val="%1)"/>
      <w:lvlJc w:val="left"/>
      <w:pPr>
        <w:tabs>
          <w:tab w:val="num" w:pos="323"/>
        </w:tabs>
        <w:ind w:left="323" w:hanging="147"/>
      </w:pPr>
      <w:rPr>
        <w:rFonts w:hint="default"/>
      </w:rPr>
    </w:lvl>
    <w:lvl w:ilvl="1" w:tplc="37B8DD4A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4">
    <w:nsid w:val="40357515"/>
    <w:multiLevelType w:val="hybridMultilevel"/>
    <w:tmpl w:val="D230288E"/>
    <w:lvl w:ilvl="0" w:tplc="D190F7BE">
      <w:start w:val="1"/>
      <w:numFmt w:val="upperLetter"/>
      <w:lvlText w:val="%1)"/>
      <w:lvlJc w:val="left"/>
      <w:pPr>
        <w:ind w:left="55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2D35E09"/>
    <w:multiLevelType w:val="hybridMultilevel"/>
    <w:tmpl w:val="8FE4A64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82285"/>
    <w:multiLevelType w:val="multilevel"/>
    <w:tmpl w:val="ED429194"/>
    <w:styleLink w:val="WW8Num3"/>
    <w:lvl w:ilvl="0">
      <w:numFmt w:val="bullet"/>
      <w:lvlText w:val="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9A87670"/>
    <w:multiLevelType w:val="hybridMultilevel"/>
    <w:tmpl w:val="A6267A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D90BB7"/>
    <w:multiLevelType w:val="hybridMultilevel"/>
    <w:tmpl w:val="5EB83D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175AF"/>
    <w:multiLevelType w:val="hybridMultilevel"/>
    <w:tmpl w:val="0B60B0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7E5B68"/>
    <w:multiLevelType w:val="hybridMultilevel"/>
    <w:tmpl w:val="D13C61F6"/>
    <w:lvl w:ilvl="0" w:tplc="04100015">
      <w:start w:val="1"/>
      <w:numFmt w:val="upperLetter"/>
      <w:lvlText w:val="%1."/>
      <w:lvlJc w:val="left"/>
      <w:pPr>
        <w:tabs>
          <w:tab w:val="num" w:pos="176"/>
        </w:tabs>
        <w:ind w:left="176" w:hanging="147"/>
      </w:pPr>
      <w:rPr>
        <w:rFonts w:hint="default"/>
        <w:b/>
      </w:rPr>
    </w:lvl>
    <w:lvl w:ilvl="1" w:tplc="37B8DD4A">
      <w:start w:val="1"/>
      <w:numFmt w:val="bullet"/>
      <w:lvlText w:val="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31">
    <w:nsid w:val="56E26147"/>
    <w:multiLevelType w:val="multilevel"/>
    <w:tmpl w:val="6A4A1DB8"/>
    <w:styleLink w:val="WW8Num5"/>
    <w:lvl w:ilvl="0">
      <w:numFmt w:val="bullet"/>
      <w:lvlText w:val="-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7076B63"/>
    <w:multiLevelType w:val="hybridMultilevel"/>
    <w:tmpl w:val="0F6CE4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D0458"/>
    <w:multiLevelType w:val="multilevel"/>
    <w:tmpl w:val="BB3EE770"/>
    <w:styleLink w:val="WW8Num10"/>
    <w:lvl w:ilvl="0">
      <w:numFmt w:val="bullet"/>
      <w:lvlText w:val="-"/>
      <w:lvlJc w:val="left"/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A802118"/>
    <w:multiLevelType w:val="hybridMultilevel"/>
    <w:tmpl w:val="7F486882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5">
    <w:nsid w:val="613F0B5E"/>
    <w:multiLevelType w:val="hybridMultilevel"/>
    <w:tmpl w:val="84E27C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CF060E"/>
    <w:multiLevelType w:val="hybridMultilevel"/>
    <w:tmpl w:val="0BAAD5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C778F"/>
    <w:multiLevelType w:val="hybridMultilevel"/>
    <w:tmpl w:val="EBAE1A46"/>
    <w:lvl w:ilvl="0" w:tplc="04100015">
      <w:start w:val="1"/>
      <w:numFmt w:val="upperLetter"/>
      <w:lvlText w:val="%1.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>
    <w:nsid w:val="6E9933FA"/>
    <w:multiLevelType w:val="multilevel"/>
    <w:tmpl w:val="68EC865E"/>
    <w:styleLink w:val="WW8Num8"/>
    <w:lvl w:ilvl="0">
      <w:numFmt w:val="bullet"/>
      <w:lvlText w:val="-"/>
      <w:lvlJc w:val="left"/>
      <w:rPr>
        <w:rFonts w:ascii="Times New Roman" w:hAnsi="Times New Roman" w:cs="Wingdings"/>
        <w:b w:val="0"/>
        <w:bCs w:val="0"/>
        <w:i w:val="0"/>
        <w:iCs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6A564AF"/>
    <w:multiLevelType w:val="multilevel"/>
    <w:tmpl w:val="91D2A9F4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90B732F"/>
    <w:multiLevelType w:val="hybridMultilevel"/>
    <w:tmpl w:val="44803AE4"/>
    <w:lvl w:ilvl="0" w:tplc="AC62B26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FB3AC9"/>
    <w:multiLevelType w:val="multilevel"/>
    <w:tmpl w:val="D4D81C7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39"/>
  </w:num>
  <w:num w:numId="3">
    <w:abstractNumId w:val="26"/>
  </w:num>
  <w:num w:numId="4">
    <w:abstractNumId w:val="14"/>
  </w:num>
  <w:num w:numId="5">
    <w:abstractNumId w:val="31"/>
  </w:num>
  <w:num w:numId="6">
    <w:abstractNumId w:val="18"/>
  </w:num>
  <w:num w:numId="7">
    <w:abstractNumId w:val="41"/>
  </w:num>
  <w:num w:numId="8">
    <w:abstractNumId w:val="38"/>
  </w:num>
  <w:num w:numId="9">
    <w:abstractNumId w:val="16"/>
  </w:num>
  <w:num w:numId="10">
    <w:abstractNumId w:val="33"/>
  </w:num>
  <w:num w:numId="11">
    <w:abstractNumId w:val="11"/>
  </w:num>
  <w:num w:numId="12">
    <w:abstractNumId w:val="22"/>
  </w:num>
  <w:num w:numId="13">
    <w:abstractNumId w:val="7"/>
  </w:num>
  <w:num w:numId="14">
    <w:abstractNumId w:val="23"/>
  </w:num>
  <w:num w:numId="15">
    <w:abstractNumId w:val="6"/>
  </w:num>
  <w:num w:numId="16">
    <w:abstractNumId w:val="40"/>
  </w:num>
  <w:num w:numId="17">
    <w:abstractNumId w:val="32"/>
  </w:num>
  <w:num w:numId="18">
    <w:abstractNumId w:val="19"/>
  </w:num>
  <w:num w:numId="19">
    <w:abstractNumId w:val="29"/>
  </w:num>
  <w:num w:numId="20">
    <w:abstractNumId w:val="2"/>
  </w:num>
  <w:num w:numId="21">
    <w:abstractNumId w:val="20"/>
  </w:num>
  <w:num w:numId="22">
    <w:abstractNumId w:val="13"/>
  </w:num>
  <w:num w:numId="23">
    <w:abstractNumId w:val="17"/>
  </w:num>
  <w:num w:numId="24">
    <w:abstractNumId w:val="30"/>
  </w:num>
  <w:num w:numId="25">
    <w:abstractNumId w:val="35"/>
  </w:num>
  <w:num w:numId="26">
    <w:abstractNumId w:val="4"/>
  </w:num>
  <w:num w:numId="27">
    <w:abstractNumId w:val="3"/>
  </w:num>
  <w:num w:numId="28">
    <w:abstractNumId w:val="15"/>
  </w:num>
  <w:num w:numId="29">
    <w:abstractNumId w:val="25"/>
  </w:num>
  <w:num w:numId="30">
    <w:abstractNumId w:val="9"/>
  </w:num>
  <w:num w:numId="31">
    <w:abstractNumId w:val="36"/>
  </w:num>
  <w:num w:numId="32">
    <w:abstractNumId w:val="10"/>
  </w:num>
  <w:num w:numId="33">
    <w:abstractNumId w:val="5"/>
  </w:num>
  <w:num w:numId="34">
    <w:abstractNumId w:val="12"/>
  </w:num>
  <w:num w:numId="35">
    <w:abstractNumId w:val="28"/>
  </w:num>
  <w:num w:numId="36">
    <w:abstractNumId w:val="24"/>
  </w:num>
  <w:num w:numId="37">
    <w:abstractNumId w:val="27"/>
  </w:num>
  <w:num w:numId="38">
    <w:abstractNumId w:val="34"/>
  </w:num>
  <w:num w:numId="39">
    <w:abstractNumId w:val="3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F5F"/>
    <w:rsid w:val="00002489"/>
    <w:rsid w:val="00010FCC"/>
    <w:rsid w:val="00015CD1"/>
    <w:rsid w:val="000830C1"/>
    <w:rsid w:val="000928DC"/>
    <w:rsid w:val="000C0474"/>
    <w:rsid w:val="00124056"/>
    <w:rsid w:val="001245D8"/>
    <w:rsid w:val="00133090"/>
    <w:rsid w:val="001413EA"/>
    <w:rsid w:val="0014335E"/>
    <w:rsid w:val="00146213"/>
    <w:rsid w:val="00152A68"/>
    <w:rsid w:val="00164FE6"/>
    <w:rsid w:val="001B25B7"/>
    <w:rsid w:val="001C28F4"/>
    <w:rsid w:val="001C61BC"/>
    <w:rsid w:val="001D6EBF"/>
    <w:rsid w:val="0022298B"/>
    <w:rsid w:val="00250C31"/>
    <w:rsid w:val="00275B57"/>
    <w:rsid w:val="00276C3F"/>
    <w:rsid w:val="00291873"/>
    <w:rsid w:val="002B5715"/>
    <w:rsid w:val="002F3FE7"/>
    <w:rsid w:val="00300BCD"/>
    <w:rsid w:val="00313F5D"/>
    <w:rsid w:val="00320B43"/>
    <w:rsid w:val="0035085D"/>
    <w:rsid w:val="00355EC1"/>
    <w:rsid w:val="00372EF9"/>
    <w:rsid w:val="00376898"/>
    <w:rsid w:val="003B78C5"/>
    <w:rsid w:val="003C05D8"/>
    <w:rsid w:val="003E5E0A"/>
    <w:rsid w:val="003F1DF9"/>
    <w:rsid w:val="00443131"/>
    <w:rsid w:val="004443F9"/>
    <w:rsid w:val="00456830"/>
    <w:rsid w:val="00486AFB"/>
    <w:rsid w:val="004A2574"/>
    <w:rsid w:val="004D1046"/>
    <w:rsid w:val="004D1731"/>
    <w:rsid w:val="004F275F"/>
    <w:rsid w:val="0050667F"/>
    <w:rsid w:val="0051016E"/>
    <w:rsid w:val="005164D1"/>
    <w:rsid w:val="0052569A"/>
    <w:rsid w:val="00542D29"/>
    <w:rsid w:val="005654AC"/>
    <w:rsid w:val="005830FA"/>
    <w:rsid w:val="00584571"/>
    <w:rsid w:val="00587D61"/>
    <w:rsid w:val="005B1132"/>
    <w:rsid w:val="005C0DD5"/>
    <w:rsid w:val="005C3C9D"/>
    <w:rsid w:val="005E0989"/>
    <w:rsid w:val="005E259E"/>
    <w:rsid w:val="005F2293"/>
    <w:rsid w:val="005F3A04"/>
    <w:rsid w:val="006145B6"/>
    <w:rsid w:val="00643C9E"/>
    <w:rsid w:val="00653F21"/>
    <w:rsid w:val="00662E68"/>
    <w:rsid w:val="00663DB9"/>
    <w:rsid w:val="006738A5"/>
    <w:rsid w:val="00693CE3"/>
    <w:rsid w:val="00697122"/>
    <w:rsid w:val="00697315"/>
    <w:rsid w:val="006B4978"/>
    <w:rsid w:val="006C417C"/>
    <w:rsid w:val="007171EB"/>
    <w:rsid w:val="00721238"/>
    <w:rsid w:val="007819E0"/>
    <w:rsid w:val="00784338"/>
    <w:rsid w:val="007D7F9E"/>
    <w:rsid w:val="007F2AD8"/>
    <w:rsid w:val="007F3ACC"/>
    <w:rsid w:val="00830667"/>
    <w:rsid w:val="008910DA"/>
    <w:rsid w:val="008917BD"/>
    <w:rsid w:val="008A5F76"/>
    <w:rsid w:val="008A7338"/>
    <w:rsid w:val="008B2842"/>
    <w:rsid w:val="008C5E6C"/>
    <w:rsid w:val="00933B07"/>
    <w:rsid w:val="0094413D"/>
    <w:rsid w:val="009719E2"/>
    <w:rsid w:val="009739A9"/>
    <w:rsid w:val="009A3252"/>
    <w:rsid w:val="009A417A"/>
    <w:rsid w:val="009C19C3"/>
    <w:rsid w:val="009C25DE"/>
    <w:rsid w:val="009C4A77"/>
    <w:rsid w:val="009C5719"/>
    <w:rsid w:val="009E1D2B"/>
    <w:rsid w:val="00A01014"/>
    <w:rsid w:val="00A0115C"/>
    <w:rsid w:val="00A40C45"/>
    <w:rsid w:val="00A862A9"/>
    <w:rsid w:val="00A877A2"/>
    <w:rsid w:val="00A87B53"/>
    <w:rsid w:val="00AA40F9"/>
    <w:rsid w:val="00AB72C3"/>
    <w:rsid w:val="00AE1DA1"/>
    <w:rsid w:val="00B07357"/>
    <w:rsid w:val="00B1002D"/>
    <w:rsid w:val="00B272DF"/>
    <w:rsid w:val="00B303BE"/>
    <w:rsid w:val="00B310FA"/>
    <w:rsid w:val="00B32286"/>
    <w:rsid w:val="00B66560"/>
    <w:rsid w:val="00B85F5F"/>
    <w:rsid w:val="00BC55D2"/>
    <w:rsid w:val="00BC74A1"/>
    <w:rsid w:val="00BE1003"/>
    <w:rsid w:val="00BE1DFB"/>
    <w:rsid w:val="00BE2D3A"/>
    <w:rsid w:val="00BF4776"/>
    <w:rsid w:val="00C27F89"/>
    <w:rsid w:val="00C33D9F"/>
    <w:rsid w:val="00C34326"/>
    <w:rsid w:val="00C50554"/>
    <w:rsid w:val="00C550D2"/>
    <w:rsid w:val="00C61842"/>
    <w:rsid w:val="00C771CB"/>
    <w:rsid w:val="00C812F0"/>
    <w:rsid w:val="00CA2363"/>
    <w:rsid w:val="00CA3A07"/>
    <w:rsid w:val="00CA647F"/>
    <w:rsid w:val="00CC646F"/>
    <w:rsid w:val="00CF2100"/>
    <w:rsid w:val="00CF68A8"/>
    <w:rsid w:val="00D06E20"/>
    <w:rsid w:val="00D25C47"/>
    <w:rsid w:val="00D425A3"/>
    <w:rsid w:val="00D52EC3"/>
    <w:rsid w:val="00D56D37"/>
    <w:rsid w:val="00D64066"/>
    <w:rsid w:val="00D65CA8"/>
    <w:rsid w:val="00D66404"/>
    <w:rsid w:val="00D86632"/>
    <w:rsid w:val="00DA318B"/>
    <w:rsid w:val="00DD26F8"/>
    <w:rsid w:val="00DD2AF8"/>
    <w:rsid w:val="00DD7D7D"/>
    <w:rsid w:val="00DE52D4"/>
    <w:rsid w:val="00DF0808"/>
    <w:rsid w:val="00E10535"/>
    <w:rsid w:val="00E33DFE"/>
    <w:rsid w:val="00E462BE"/>
    <w:rsid w:val="00E62BA5"/>
    <w:rsid w:val="00E70CD4"/>
    <w:rsid w:val="00EA443C"/>
    <w:rsid w:val="00EC5683"/>
    <w:rsid w:val="00EC719E"/>
    <w:rsid w:val="00F05A31"/>
    <w:rsid w:val="00F156D8"/>
    <w:rsid w:val="00F31483"/>
    <w:rsid w:val="00F3265F"/>
    <w:rsid w:val="00F36001"/>
    <w:rsid w:val="00F40CFF"/>
    <w:rsid w:val="00F604A4"/>
    <w:rsid w:val="00F66BE1"/>
    <w:rsid w:val="00F76092"/>
    <w:rsid w:val="00F96BA3"/>
    <w:rsid w:val="00FA2DF2"/>
    <w:rsid w:val="00FC3127"/>
    <w:rsid w:val="00FD2767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Courier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A0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qFormat/>
    <w:rsid w:val="005F3A04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F3A0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5F3A04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rsid w:val="005F3A04"/>
    <w:pPr>
      <w:jc w:val="both"/>
    </w:pPr>
    <w:rPr>
      <w:rFonts w:cs="Times New Roman"/>
    </w:rPr>
  </w:style>
  <w:style w:type="paragraph" w:styleId="Elenco">
    <w:name w:val="List"/>
    <w:basedOn w:val="Textbody"/>
    <w:rsid w:val="005F3A04"/>
    <w:rPr>
      <w:rFonts w:cs="Tahoma"/>
    </w:rPr>
  </w:style>
  <w:style w:type="paragraph" w:styleId="Didascalia">
    <w:name w:val="caption"/>
    <w:basedOn w:val="Standard"/>
    <w:qFormat/>
    <w:rsid w:val="005F3A0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F3A04"/>
    <w:pPr>
      <w:suppressLineNumbers/>
    </w:pPr>
    <w:rPr>
      <w:rFonts w:cs="Tahoma"/>
    </w:rPr>
  </w:style>
  <w:style w:type="paragraph" w:customStyle="1" w:styleId="Intestazione3">
    <w:name w:val="Intestazione3"/>
    <w:basedOn w:val="Standard"/>
    <w:next w:val="Textbody"/>
    <w:rsid w:val="005F3A04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3">
    <w:name w:val="Didascalia3"/>
    <w:basedOn w:val="Standard"/>
    <w:rsid w:val="005F3A04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Standard"/>
    <w:next w:val="Textbody"/>
    <w:rsid w:val="005F3A04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2">
    <w:name w:val="Didascalia2"/>
    <w:basedOn w:val="Standard"/>
    <w:rsid w:val="005F3A04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rsid w:val="005F3A04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Standard"/>
    <w:rsid w:val="005F3A04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rsid w:val="005F3A04"/>
    <w:pPr>
      <w:ind w:left="709" w:hanging="349"/>
    </w:pPr>
    <w:rPr>
      <w:rFonts w:cs="Times New Roman"/>
    </w:rPr>
  </w:style>
  <w:style w:type="paragraph" w:styleId="Paragrafoelenco">
    <w:name w:val="List Paragraph"/>
    <w:basedOn w:val="Standard"/>
    <w:uiPriority w:val="34"/>
    <w:qFormat/>
    <w:rsid w:val="005F3A04"/>
    <w:pPr>
      <w:widowControl/>
      <w:ind w:left="720"/>
    </w:pPr>
    <w:rPr>
      <w:rFonts w:ascii="Times New Roman" w:hAnsi="Times New Roman" w:cs="Times New Roman"/>
    </w:rPr>
  </w:style>
  <w:style w:type="paragraph" w:customStyle="1" w:styleId="WW-Standard">
    <w:name w:val="WW-Standard"/>
    <w:rsid w:val="005F3A04"/>
    <w:pPr>
      <w:suppressAutoHyphens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styleId="Testofumetto">
    <w:name w:val="Balloon Text"/>
    <w:basedOn w:val="Standard"/>
    <w:rsid w:val="005F3A0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5F3A04"/>
  </w:style>
  <w:style w:type="paragraph" w:customStyle="1" w:styleId="TableContents">
    <w:name w:val="Table Contents"/>
    <w:basedOn w:val="Standard"/>
    <w:rsid w:val="005F3A04"/>
    <w:pPr>
      <w:suppressLineNumbers/>
    </w:pPr>
  </w:style>
  <w:style w:type="paragraph" w:customStyle="1" w:styleId="TableHeading">
    <w:name w:val="Table Heading"/>
    <w:basedOn w:val="TableContents"/>
    <w:rsid w:val="005F3A04"/>
    <w:pPr>
      <w:jc w:val="center"/>
    </w:pPr>
    <w:rPr>
      <w:b/>
      <w:bCs/>
    </w:rPr>
  </w:style>
  <w:style w:type="paragraph" w:customStyle="1" w:styleId="p10">
    <w:name w:val="p10"/>
    <w:basedOn w:val="Standard"/>
    <w:rsid w:val="005F3A04"/>
    <w:pPr>
      <w:tabs>
        <w:tab w:val="left" w:pos="720"/>
      </w:tabs>
      <w:spacing w:line="260" w:lineRule="atLeast"/>
    </w:pPr>
    <w:rPr>
      <w:rFonts w:ascii="Times New Roman" w:hAnsi="Times New Roman" w:cs="Times New Roman"/>
    </w:rPr>
  </w:style>
  <w:style w:type="paragraph" w:customStyle="1" w:styleId="Textbodyindentuser">
    <w:name w:val="Text body indent (user)"/>
    <w:basedOn w:val="WW-Standard"/>
    <w:rsid w:val="005F3A04"/>
    <w:pPr>
      <w:widowControl w:val="0"/>
      <w:ind w:left="709" w:hanging="349"/>
      <w:textAlignment w:val="auto"/>
    </w:pPr>
    <w:rPr>
      <w:rFonts w:ascii="Arial" w:eastAsia="Times New Roman" w:hAnsi="Arial" w:cs="Arial"/>
    </w:rPr>
  </w:style>
  <w:style w:type="character" w:customStyle="1" w:styleId="WW8Num2z1">
    <w:name w:val="WW8Num2z1"/>
    <w:rsid w:val="005F3A04"/>
    <w:rPr>
      <w:rFonts w:ascii="Courier New" w:hAnsi="Courier New" w:cs="Courier New"/>
    </w:rPr>
  </w:style>
  <w:style w:type="character" w:customStyle="1" w:styleId="WW8Num3z0">
    <w:name w:val="WW8Num3z0"/>
    <w:rsid w:val="005F3A04"/>
    <w:rPr>
      <w:rFonts w:ascii="Arial Narrow" w:hAnsi="Arial Narrow" w:cs="Arial Narrow"/>
    </w:rPr>
  </w:style>
  <w:style w:type="character" w:customStyle="1" w:styleId="WW8Num4z0">
    <w:name w:val="WW8Num4z0"/>
    <w:rsid w:val="005F3A0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5F3A04"/>
    <w:rPr>
      <w:sz w:val="24"/>
      <w:szCs w:val="24"/>
    </w:rPr>
  </w:style>
  <w:style w:type="character" w:customStyle="1" w:styleId="WW8Num6z0">
    <w:name w:val="WW8Num6z0"/>
    <w:rsid w:val="005F3A04"/>
    <w:rPr>
      <w:rFonts w:ascii="Symbol" w:hAnsi="Symbol" w:cs="Symbol"/>
    </w:rPr>
  </w:style>
  <w:style w:type="character" w:customStyle="1" w:styleId="WW8Num8z0">
    <w:name w:val="WW8Num8z0"/>
    <w:rsid w:val="005F3A04"/>
    <w:rPr>
      <w:rFonts w:ascii="Wingdings" w:hAnsi="Wingdings" w:cs="Wingdings"/>
      <w:b w:val="0"/>
      <w:bCs w:val="0"/>
      <w:i w:val="0"/>
      <w:iCs w:val="0"/>
      <w:sz w:val="28"/>
      <w:szCs w:val="28"/>
      <w:u w:val="none"/>
    </w:rPr>
  </w:style>
  <w:style w:type="character" w:customStyle="1" w:styleId="WW8Num10z0">
    <w:name w:val="WW8Num10z0"/>
    <w:rsid w:val="005F3A04"/>
    <w:rPr>
      <w:rFonts w:ascii="Arial Narrow" w:hAnsi="Arial Narrow" w:cs="Arial Narrow"/>
    </w:rPr>
  </w:style>
  <w:style w:type="character" w:customStyle="1" w:styleId="WW8Num11z0">
    <w:name w:val="WW8Num11z0"/>
    <w:rsid w:val="005F3A04"/>
    <w:rPr>
      <w:rFonts w:ascii="Symbol" w:hAnsi="Symbol" w:cs="Symbol"/>
    </w:rPr>
  </w:style>
  <w:style w:type="character" w:customStyle="1" w:styleId="WW8Num1z0">
    <w:name w:val="WW8Num1z0"/>
    <w:rsid w:val="005F3A04"/>
    <w:rPr>
      <w:rFonts w:ascii="Arial Narrow" w:hAnsi="Arial Narrow" w:cs="Arial Narrow"/>
    </w:rPr>
  </w:style>
  <w:style w:type="character" w:customStyle="1" w:styleId="WW8Num8z1">
    <w:name w:val="WW8Num8z1"/>
    <w:rsid w:val="005F3A04"/>
    <w:rPr>
      <w:rFonts w:ascii="Courier New" w:hAnsi="Courier New" w:cs="Courier New"/>
    </w:rPr>
  </w:style>
  <w:style w:type="character" w:customStyle="1" w:styleId="WW8Num8z2">
    <w:name w:val="WW8Num8z2"/>
    <w:rsid w:val="005F3A04"/>
    <w:rPr>
      <w:rFonts w:ascii="Wingdings" w:hAnsi="Wingdings" w:cs="Wingdings"/>
    </w:rPr>
  </w:style>
  <w:style w:type="character" w:customStyle="1" w:styleId="WW8Num8z3">
    <w:name w:val="WW8Num8z3"/>
    <w:rsid w:val="005F3A04"/>
    <w:rPr>
      <w:rFonts w:ascii="Symbol" w:hAnsi="Symbol" w:cs="Symbol"/>
    </w:rPr>
  </w:style>
  <w:style w:type="character" w:customStyle="1" w:styleId="WW8Num9z0">
    <w:name w:val="WW8Num9z0"/>
    <w:rsid w:val="005F3A04"/>
    <w:rPr>
      <w:rFonts w:ascii="Symbol" w:hAnsi="Symbol" w:cs="Symbol"/>
    </w:rPr>
  </w:style>
  <w:style w:type="character" w:customStyle="1" w:styleId="WW8Num9z1">
    <w:name w:val="WW8Num9z1"/>
    <w:rsid w:val="005F3A04"/>
    <w:rPr>
      <w:rFonts w:ascii="Symbol" w:hAnsi="Symbol" w:cs="Courier New"/>
    </w:rPr>
  </w:style>
  <w:style w:type="character" w:customStyle="1" w:styleId="WW8Num10z1">
    <w:name w:val="WW8Num10z1"/>
    <w:rsid w:val="005F3A04"/>
    <w:rPr>
      <w:rFonts w:ascii="Courier New" w:hAnsi="Courier New" w:cs="Courier New"/>
    </w:rPr>
  </w:style>
  <w:style w:type="character" w:customStyle="1" w:styleId="WW8Num10z2">
    <w:name w:val="WW8Num10z2"/>
    <w:rsid w:val="005F3A04"/>
    <w:rPr>
      <w:rFonts w:ascii="Wingdings" w:hAnsi="Wingdings" w:cs="Wingdings"/>
    </w:rPr>
  </w:style>
  <w:style w:type="character" w:customStyle="1" w:styleId="WW8Num10z3">
    <w:name w:val="WW8Num10z3"/>
    <w:rsid w:val="005F3A04"/>
    <w:rPr>
      <w:rFonts w:ascii="Symbol" w:hAnsi="Symbol" w:cs="Symbol"/>
    </w:rPr>
  </w:style>
  <w:style w:type="character" w:customStyle="1" w:styleId="WW8Num12z0">
    <w:name w:val="WW8Num12z0"/>
    <w:rsid w:val="005F3A04"/>
    <w:rPr>
      <w:rFonts w:ascii="Arial Narrow" w:hAnsi="Arial Narrow" w:cs="Arial Narrow"/>
    </w:rPr>
  </w:style>
  <w:style w:type="character" w:customStyle="1" w:styleId="WW8Num12z1">
    <w:name w:val="WW8Num12z1"/>
    <w:rsid w:val="005F3A04"/>
    <w:rPr>
      <w:rFonts w:ascii="Courier New" w:hAnsi="Courier New" w:cs="Courier New"/>
    </w:rPr>
  </w:style>
  <w:style w:type="character" w:customStyle="1" w:styleId="WW8Num12z2">
    <w:name w:val="WW8Num12z2"/>
    <w:rsid w:val="005F3A04"/>
    <w:rPr>
      <w:rFonts w:ascii="Wingdings" w:hAnsi="Wingdings" w:cs="Wingdings"/>
    </w:rPr>
  </w:style>
  <w:style w:type="character" w:customStyle="1" w:styleId="WW8Num12z3">
    <w:name w:val="WW8Num12z3"/>
    <w:rsid w:val="005F3A04"/>
    <w:rPr>
      <w:rFonts w:ascii="Symbol" w:hAnsi="Symbol" w:cs="Symbol"/>
    </w:rPr>
  </w:style>
  <w:style w:type="character" w:customStyle="1" w:styleId="WW8Num15z0">
    <w:name w:val="WW8Num15z0"/>
    <w:rsid w:val="005F3A04"/>
    <w:rPr>
      <w:rFonts w:ascii="Arial Narrow" w:hAnsi="Arial Narrow" w:cs="Arial Narrow"/>
    </w:rPr>
  </w:style>
  <w:style w:type="character" w:customStyle="1" w:styleId="WW8Num15z1">
    <w:name w:val="WW8Num15z1"/>
    <w:rsid w:val="005F3A04"/>
    <w:rPr>
      <w:rFonts w:ascii="Courier New" w:hAnsi="Courier New" w:cs="Courier New"/>
    </w:rPr>
  </w:style>
  <w:style w:type="character" w:customStyle="1" w:styleId="WW8Num15z2">
    <w:name w:val="WW8Num15z2"/>
    <w:rsid w:val="005F3A04"/>
    <w:rPr>
      <w:rFonts w:ascii="Wingdings" w:hAnsi="Wingdings" w:cs="Wingdings"/>
    </w:rPr>
  </w:style>
  <w:style w:type="character" w:customStyle="1" w:styleId="WW8Num15z3">
    <w:name w:val="WW8Num15z3"/>
    <w:rsid w:val="005F3A04"/>
    <w:rPr>
      <w:rFonts w:ascii="Symbol" w:hAnsi="Symbol" w:cs="Symbol"/>
    </w:rPr>
  </w:style>
  <w:style w:type="character" w:customStyle="1" w:styleId="WW8Num16z0">
    <w:name w:val="WW8Num16z0"/>
    <w:rsid w:val="005F3A04"/>
    <w:rPr>
      <w:rFonts w:ascii="Arial Narrow" w:hAnsi="Arial Narrow" w:cs="Arial Narrow"/>
    </w:rPr>
  </w:style>
  <w:style w:type="character" w:customStyle="1" w:styleId="WW8Num16z1">
    <w:name w:val="WW8Num16z1"/>
    <w:rsid w:val="005F3A04"/>
    <w:rPr>
      <w:rFonts w:ascii="Courier New" w:hAnsi="Courier New" w:cs="Courier New"/>
    </w:rPr>
  </w:style>
  <w:style w:type="character" w:customStyle="1" w:styleId="WW8Num16z2">
    <w:name w:val="WW8Num16z2"/>
    <w:rsid w:val="005F3A04"/>
    <w:rPr>
      <w:rFonts w:ascii="Wingdings" w:hAnsi="Wingdings" w:cs="Wingdings"/>
    </w:rPr>
  </w:style>
  <w:style w:type="character" w:customStyle="1" w:styleId="WW8Num16z3">
    <w:name w:val="WW8Num16z3"/>
    <w:rsid w:val="005F3A04"/>
    <w:rPr>
      <w:rFonts w:ascii="Symbol" w:hAnsi="Symbol" w:cs="Symbol"/>
    </w:rPr>
  </w:style>
  <w:style w:type="character" w:customStyle="1" w:styleId="Absatz-Standardschriftart">
    <w:name w:val="Absatz-Standardschriftart"/>
    <w:rsid w:val="005F3A04"/>
  </w:style>
  <w:style w:type="character" w:customStyle="1" w:styleId="WW8Num4z1">
    <w:name w:val="WW8Num4z1"/>
    <w:rsid w:val="005F3A04"/>
    <w:rPr>
      <w:rFonts w:ascii="Symbol" w:hAnsi="Symbol" w:cs="Symbol"/>
    </w:rPr>
  </w:style>
  <w:style w:type="character" w:customStyle="1" w:styleId="WW8Num7z0">
    <w:name w:val="WW8Num7z0"/>
    <w:rsid w:val="005F3A04"/>
    <w:rPr>
      <w:rFonts w:ascii="Times New Roman" w:eastAsia="SimSun, 宋体" w:hAnsi="Times New Roman" w:cs="Times New Roman"/>
    </w:rPr>
  </w:style>
  <w:style w:type="character" w:customStyle="1" w:styleId="WW8Num13z0">
    <w:name w:val="WW8Num13z0"/>
    <w:rsid w:val="005F3A04"/>
    <w:rPr>
      <w:rFonts w:ascii="Symbol" w:hAnsi="Symbol" w:cs="Symbol"/>
    </w:rPr>
  </w:style>
  <w:style w:type="character" w:customStyle="1" w:styleId="WW8Num14z0">
    <w:name w:val="WW8Num14z0"/>
    <w:rsid w:val="005F3A04"/>
    <w:rPr>
      <w:rFonts w:ascii="Symbol" w:hAnsi="Symbol" w:cs="Symbol"/>
    </w:rPr>
  </w:style>
  <w:style w:type="character" w:customStyle="1" w:styleId="WW8Num17z0">
    <w:name w:val="WW8Num17z0"/>
    <w:rsid w:val="005F3A04"/>
    <w:rPr>
      <w:rFonts w:ascii="Arial Narrow" w:hAnsi="Arial Narrow" w:cs="Arial Narrow"/>
    </w:rPr>
  </w:style>
  <w:style w:type="character" w:customStyle="1" w:styleId="WW8NumSt11z0">
    <w:name w:val="WW8NumSt11z0"/>
    <w:rsid w:val="005F3A04"/>
    <w:rPr>
      <w:rFonts w:ascii="Symbol" w:hAnsi="Symbol" w:cs="Symbol"/>
    </w:rPr>
  </w:style>
  <w:style w:type="character" w:customStyle="1" w:styleId="Carpredefinitoparagrafo3">
    <w:name w:val="Car. predefinito paragrafo3"/>
    <w:rsid w:val="005F3A04"/>
  </w:style>
  <w:style w:type="character" w:customStyle="1" w:styleId="WW8Num2z0">
    <w:name w:val="WW8Num2z0"/>
    <w:rsid w:val="005F3A04"/>
    <w:rPr>
      <w:rFonts w:ascii="Arial Narrow" w:eastAsia="Times New Roman" w:hAnsi="Arial Narrow" w:cs="Arial Narrow"/>
    </w:rPr>
  </w:style>
  <w:style w:type="character" w:customStyle="1" w:styleId="WW8Num3z1">
    <w:name w:val="WW8Num3z1"/>
    <w:rsid w:val="005F3A04"/>
    <w:rPr>
      <w:rFonts w:ascii="Symbol" w:hAnsi="Symbol" w:cs="Symbol"/>
    </w:rPr>
  </w:style>
  <w:style w:type="character" w:customStyle="1" w:styleId="WW-Absatz-Standardschriftart">
    <w:name w:val="WW-Absatz-Standardschriftart"/>
    <w:rsid w:val="005F3A04"/>
  </w:style>
  <w:style w:type="character" w:customStyle="1" w:styleId="WW8Num5z3">
    <w:name w:val="WW8Num5z3"/>
    <w:rsid w:val="005F3A04"/>
    <w:rPr>
      <w:rFonts w:ascii="Symbol" w:hAnsi="Symbol" w:cs="Symbol"/>
    </w:rPr>
  </w:style>
  <w:style w:type="character" w:customStyle="1" w:styleId="WW8Num5z4">
    <w:name w:val="WW8Num5z4"/>
    <w:rsid w:val="005F3A04"/>
    <w:rPr>
      <w:rFonts w:ascii="Courier New" w:hAnsi="Courier New" w:cs="Courier New"/>
    </w:rPr>
  </w:style>
  <w:style w:type="character" w:customStyle="1" w:styleId="WW8Num5z5">
    <w:name w:val="WW8Num5z5"/>
    <w:rsid w:val="005F3A04"/>
    <w:rPr>
      <w:rFonts w:ascii="Wingdings" w:hAnsi="Wingdings" w:cs="Wingdings"/>
    </w:rPr>
  </w:style>
  <w:style w:type="character" w:customStyle="1" w:styleId="WW8Num11z1">
    <w:name w:val="WW8Num11z1"/>
    <w:rsid w:val="005F3A04"/>
    <w:rPr>
      <w:rFonts w:ascii="Courier New" w:hAnsi="Courier New" w:cs="Courier New"/>
    </w:rPr>
  </w:style>
  <w:style w:type="character" w:customStyle="1" w:styleId="WW8Num11z2">
    <w:name w:val="WW8Num11z2"/>
    <w:rsid w:val="005F3A04"/>
    <w:rPr>
      <w:rFonts w:ascii="Wingdings" w:hAnsi="Wingdings" w:cs="Wingdings"/>
    </w:rPr>
  </w:style>
  <w:style w:type="character" w:customStyle="1" w:styleId="WW8Num13z1">
    <w:name w:val="WW8Num13z1"/>
    <w:rsid w:val="005F3A04"/>
    <w:rPr>
      <w:rFonts w:ascii="Courier New" w:hAnsi="Courier New" w:cs="Courier New"/>
    </w:rPr>
  </w:style>
  <w:style w:type="character" w:customStyle="1" w:styleId="WW8Num13z2">
    <w:name w:val="WW8Num13z2"/>
    <w:rsid w:val="005F3A04"/>
    <w:rPr>
      <w:rFonts w:ascii="Wingdings" w:hAnsi="Wingdings" w:cs="Wingdings"/>
    </w:rPr>
  </w:style>
  <w:style w:type="character" w:customStyle="1" w:styleId="WW8Num14z1">
    <w:name w:val="WW8Num14z1"/>
    <w:rsid w:val="005F3A04"/>
    <w:rPr>
      <w:rFonts w:ascii="Courier New" w:hAnsi="Courier New" w:cs="Courier New"/>
    </w:rPr>
  </w:style>
  <w:style w:type="character" w:customStyle="1" w:styleId="WW8Num14z2">
    <w:name w:val="WW8Num14z2"/>
    <w:rsid w:val="005F3A04"/>
    <w:rPr>
      <w:rFonts w:ascii="Wingdings" w:hAnsi="Wingdings" w:cs="Wingdings"/>
    </w:rPr>
  </w:style>
  <w:style w:type="character" w:customStyle="1" w:styleId="WW8Num17z1">
    <w:name w:val="WW8Num17z1"/>
    <w:rsid w:val="005F3A04"/>
    <w:rPr>
      <w:rFonts w:ascii="Courier New" w:hAnsi="Courier New" w:cs="Courier New"/>
    </w:rPr>
  </w:style>
  <w:style w:type="character" w:customStyle="1" w:styleId="WW8Num17z2">
    <w:name w:val="WW8Num17z2"/>
    <w:rsid w:val="005F3A04"/>
    <w:rPr>
      <w:rFonts w:ascii="Wingdings" w:hAnsi="Wingdings" w:cs="Wingdings"/>
    </w:rPr>
  </w:style>
  <w:style w:type="character" w:customStyle="1" w:styleId="WW8Num17z3">
    <w:name w:val="WW8Num17z3"/>
    <w:rsid w:val="005F3A04"/>
    <w:rPr>
      <w:rFonts w:ascii="Symbol" w:hAnsi="Symbol" w:cs="Symbol"/>
    </w:rPr>
  </w:style>
  <w:style w:type="character" w:customStyle="1" w:styleId="WW8Num18z0">
    <w:name w:val="WW8Num18z0"/>
    <w:rsid w:val="005F3A04"/>
    <w:rPr>
      <w:rFonts w:ascii="Symbol" w:hAnsi="Symbol" w:cs="Symbol"/>
    </w:rPr>
  </w:style>
  <w:style w:type="character" w:customStyle="1" w:styleId="WW8Num18z1">
    <w:name w:val="WW8Num18z1"/>
    <w:rsid w:val="005F3A04"/>
    <w:rPr>
      <w:rFonts w:ascii="Courier New" w:hAnsi="Courier New" w:cs="Courier New"/>
    </w:rPr>
  </w:style>
  <w:style w:type="character" w:customStyle="1" w:styleId="WW8Num18z2">
    <w:name w:val="WW8Num18z2"/>
    <w:rsid w:val="005F3A04"/>
    <w:rPr>
      <w:rFonts w:ascii="Wingdings" w:hAnsi="Wingdings" w:cs="Wingdings"/>
    </w:rPr>
  </w:style>
  <w:style w:type="character" w:customStyle="1" w:styleId="WW8Num19z0">
    <w:name w:val="WW8Num19z0"/>
    <w:rsid w:val="005F3A04"/>
    <w:rPr>
      <w:rFonts w:ascii="Symbol" w:hAnsi="Symbol" w:cs="Symbol"/>
    </w:rPr>
  </w:style>
  <w:style w:type="character" w:customStyle="1" w:styleId="WW8Num19z1">
    <w:name w:val="WW8Num19z1"/>
    <w:rsid w:val="005F3A04"/>
    <w:rPr>
      <w:rFonts w:ascii="Courier New" w:hAnsi="Courier New" w:cs="Courier New"/>
    </w:rPr>
  </w:style>
  <w:style w:type="character" w:customStyle="1" w:styleId="WW8Num19z2">
    <w:name w:val="WW8Num19z2"/>
    <w:rsid w:val="005F3A04"/>
    <w:rPr>
      <w:rFonts w:ascii="Wingdings" w:hAnsi="Wingdings" w:cs="Wingdings"/>
    </w:rPr>
  </w:style>
  <w:style w:type="character" w:customStyle="1" w:styleId="Carpredefinitoparagrafo2">
    <w:name w:val="Car. predefinito paragrafo2"/>
    <w:rsid w:val="005F3A04"/>
  </w:style>
  <w:style w:type="character" w:customStyle="1" w:styleId="WW-Absatz-Standardschriftart1">
    <w:name w:val="WW-Absatz-Standardschriftart1"/>
    <w:rsid w:val="005F3A04"/>
  </w:style>
  <w:style w:type="character" w:customStyle="1" w:styleId="WW8Num2z2">
    <w:name w:val="WW8Num2z2"/>
    <w:rsid w:val="005F3A04"/>
    <w:rPr>
      <w:rFonts w:ascii="Wingdings" w:hAnsi="Wingdings" w:cs="Wingdings"/>
    </w:rPr>
  </w:style>
  <w:style w:type="character" w:customStyle="1" w:styleId="WW8Num2z3">
    <w:name w:val="WW8Num2z3"/>
    <w:rsid w:val="005F3A04"/>
    <w:rPr>
      <w:rFonts w:ascii="Symbol" w:hAnsi="Symbol" w:cs="Symbol"/>
    </w:rPr>
  </w:style>
  <w:style w:type="character" w:customStyle="1" w:styleId="WW8Num6z1">
    <w:name w:val="WW8Num6z1"/>
    <w:rsid w:val="005F3A04"/>
    <w:rPr>
      <w:rFonts w:ascii="Courier New" w:hAnsi="Courier New" w:cs="Courier New"/>
    </w:rPr>
  </w:style>
  <w:style w:type="character" w:customStyle="1" w:styleId="WW8Num6z2">
    <w:name w:val="WW8Num6z2"/>
    <w:rsid w:val="005F3A04"/>
    <w:rPr>
      <w:rFonts w:ascii="Wingdings" w:hAnsi="Wingdings" w:cs="Wingdings"/>
    </w:rPr>
  </w:style>
  <w:style w:type="character" w:customStyle="1" w:styleId="WW8Num7z1">
    <w:name w:val="WW8Num7z1"/>
    <w:rsid w:val="005F3A04"/>
    <w:rPr>
      <w:rFonts w:ascii="Courier New" w:hAnsi="Courier New" w:cs="Courier New"/>
    </w:rPr>
  </w:style>
  <w:style w:type="character" w:customStyle="1" w:styleId="WW8Num7z2">
    <w:name w:val="WW8Num7z2"/>
    <w:rsid w:val="005F3A04"/>
    <w:rPr>
      <w:rFonts w:ascii="Wingdings" w:hAnsi="Wingdings" w:cs="Wingdings"/>
    </w:rPr>
  </w:style>
  <w:style w:type="character" w:customStyle="1" w:styleId="WW8Num7z3">
    <w:name w:val="WW8Num7z3"/>
    <w:rsid w:val="005F3A04"/>
    <w:rPr>
      <w:rFonts w:ascii="Symbol" w:hAnsi="Symbol" w:cs="Symbol"/>
    </w:rPr>
  </w:style>
  <w:style w:type="character" w:customStyle="1" w:styleId="WW8NumSt1z0">
    <w:name w:val="WW8NumSt1z0"/>
    <w:rsid w:val="005F3A04"/>
    <w:rPr>
      <w:rFonts w:ascii="Wingdings" w:hAnsi="Wingdings" w:cs="Wingdings"/>
      <w:b w:val="0"/>
      <w:bCs w:val="0"/>
      <w:i w:val="0"/>
      <w:iCs w:val="0"/>
      <w:sz w:val="28"/>
      <w:szCs w:val="28"/>
      <w:u w:val="none"/>
    </w:rPr>
  </w:style>
  <w:style w:type="character" w:customStyle="1" w:styleId="WW8NumSt2z0">
    <w:name w:val="WW8NumSt2z0"/>
    <w:rsid w:val="005F3A04"/>
    <w:rPr>
      <w:rFonts w:ascii="Symbol" w:hAnsi="Symbol" w:cs="Symbol"/>
    </w:rPr>
  </w:style>
  <w:style w:type="character" w:customStyle="1" w:styleId="Carpredefinitoparagrafo1">
    <w:name w:val="Car. predefinito paragrafo1"/>
    <w:rsid w:val="005F3A04"/>
  </w:style>
  <w:style w:type="character" w:customStyle="1" w:styleId="Titolo3Carattere">
    <w:name w:val="Titolo 3 Carattere"/>
    <w:rsid w:val="005F3A04"/>
    <w:rPr>
      <w:rFonts w:ascii="Cambria" w:hAnsi="Cambria" w:cs="Cambria"/>
      <w:b/>
      <w:bCs/>
      <w:sz w:val="26"/>
      <w:szCs w:val="26"/>
      <w:lang w:bidi="ar-SA"/>
    </w:rPr>
  </w:style>
  <w:style w:type="character" w:customStyle="1" w:styleId="RientrocorpodeltestoCarattere">
    <w:name w:val="Rientro corpo del testo Carattere"/>
    <w:rsid w:val="005F3A04"/>
    <w:rPr>
      <w:rFonts w:ascii="Arial" w:hAnsi="Arial" w:cs="Arial"/>
      <w:sz w:val="24"/>
      <w:szCs w:val="24"/>
      <w:lang w:bidi="ar-SA"/>
    </w:rPr>
  </w:style>
  <w:style w:type="character" w:customStyle="1" w:styleId="CorpodeltestoCarattere">
    <w:name w:val="Corpo del testo Carattere"/>
    <w:rsid w:val="005F3A04"/>
    <w:rPr>
      <w:rFonts w:ascii="Arial" w:hAnsi="Arial" w:cs="Arial"/>
      <w:sz w:val="24"/>
      <w:szCs w:val="24"/>
      <w:lang w:bidi="ar-SA"/>
    </w:rPr>
  </w:style>
  <w:style w:type="character" w:customStyle="1" w:styleId="Internetlink">
    <w:name w:val="Internet link"/>
    <w:rsid w:val="005F3A04"/>
    <w:rPr>
      <w:rFonts w:cs="Times New Roman"/>
      <w:color w:val="0000FF"/>
      <w:u w:val="single"/>
    </w:rPr>
  </w:style>
  <w:style w:type="numbering" w:customStyle="1" w:styleId="WW8Num1">
    <w:name w:val="WW8Num1"/>
    <w:basedOn w:val="Nessunelenco"/>
    <w:rsid w:val="005F3A04"/>
    <w:pPr>
      <w:numPr>
        <w:numId w:val="1"/>
      </w:numPr>
    </w:pPr>
  </w:style>
  <w:style w:type="numbering" w:customStyle="1" w:styleId="WW8Num2">
    <w:name w:val="WW8Num2"/>
    <w:basedOn w:val="Nessunelenco"/>
    <w:rsid w:val="005F3A04"/>
    <w:pPr>
      <w:numPr>
        <w:numId w:val="2"/>
      </w:numPr>
    </w:pPr>
  </w:style>
  <w:style w:type="numbering" w:customStyle="1" w:styleId="WW8Num3">
    <w:name w:val="WW8Num3"/>
    <w:basedOn w:val="Nessunelenco"/>
    <w:rsid w:val="005F3A04"/>
    <w:pPr>
      <w:numPr>
        <w:numId w:val="3"/>
      </w:numPr>
    </w:pPr>
  </w:style>
  <w:style w:type="numbering" w:customStyle="1" w:styleId="WW8Num4">
    <w:name w:val="WW8Num4"/>
    <w:basedOn w:val="Nessunelenco"/>
    <w:rsid w:val="005F3A04"/>
    <w:pPr>
      <w:numPr>
        <w:numId w:val="4"/>
      </w:numPr>
    </w:pPr>
  </w:style>
  <w:style w:type="numbering" w:customStyle="1" w:styleId="WW8Num5">
    <w:name w:val="WW8Num5"/>
    <w:basedOn w:val="Nessunelenco"/>
    <w:rsid w:val="005F3A04"/>
    <w:pPr>
      <w:numPr>
        <w:numId w:val="5"/>
      </w:numPr>
    </w:pPr>
  </w:style>
  <w:style w:type="numbering" w:customStyle="1" w:styleId="WW8Num6">
    <w:name w:val="WW8Num6"/>
    <w:basedOn w:val="Nessunelenco"/>
    <w:rsid w:val="005F3A04"/>
    <w:pPr>
      <w:numPr>
        <w:numId w:val="6"/>
      </w:numPr>
    </w:pPr>
  </w:style>
  <w:style w:type="numbering" w:customStyle="1" w:styleId="WW8Num7">
    <w:name w:val="WW8Num7"/>
    <w:basedOn w:val="Nessunelenco"/>
    <w:rsid w:val="005F3A04"/>
    <w:pPr>
      <w:numPr>
        <w:numId w:val="7"/>
      </w:numPr>
    </w:pPr>
  </w:style>
  <w:style w:type="numbering" w:customStyle="1" w:styleId="WW8Num8">
    <w:name w:val="WW8Num8"/>
    <w:basedOn w:val="Nessunelenco"/>
    <w:rsid w:val="005F3A04"/>
    <w:pPr>
      <w:numPr>
        <w:numId w:val="8"/>
      </w:numPr>
    </w:pPr>
  </w:style>
  <w:style w:type="numbering" w:customStyle="1" w:styleId="WW8Num9">
    <w:name w:val="WW8Num9"/>
    <w:basedOn w:val="Nessunelenco"/>
    <w:rsid w:val="005F3A04"/>
    <w:pPr>
      <w:numPr>
        <w:numId w:val="9"/>
      </w:numPr>
    </w:pPr>
  </w:style>
  <w:style w:type="numbering" w:customStyle="1" w:styleId="WW8Num10">
    <w:name w:val="WW8Num10"/>
    <w:basedOn w:val="Nessunelenco"/>
    <w:rsid w:val="005F3A04"/>
    <w:pPr>
      <w:numPr>
        <w:numId w:val="10"/>
      </w:numPr>
    </w:pPr>
  </w:style>
  <w:style w:type="numbering" w:customStyle="1" w:styleId="WW8Num11">
    <w:name w:val="WW8Num11"/>
    <w:basedOn w:val="Nessunelenco"/>
    <w:rsid w:val="005F3A04"/>
    <w:pPr>
      <w:numPr>
        <w:numId w:val="11"/>
      </w:numPr>
    </w:pPr>
  </w:style>
  <w:style w:type="paragraph" w:styleId="Rientrocorpodeltesto">
    <w:name w:val="Body Text Indent"/>
    <w:basedOn w:val="Normale"/>
    <w:link w:val="RientrocorpodeltestoCarattere1"/>
    <w:semiHidden/>
    <w:rsid w:val="00307F74"/>
    <w:pPr>
      <w:autoSpaceDN/>
      <w:ind w:left="709" w:hanging="349"/>
      <w:textAlignment w:val="auto"/>
    </w:pPr>
    <w:rPr>
      <w:rFonts w:ascii="Arial" w:eastAsia="Times New Roman" w:hAnsi="Arial" w:cs="Times New Roman"/>
      <w:kern w:val="0"/>
      <w:lang w:eastAsia="ar-SA" w:bidi="ar-SA"/>
    </w:rPr>
  </w:style>
  <w:style w:type="character" w:customStyle="1" w:styleId="RientrocorpodeltestoCarattere1">
    <w:name w:val="Rientro corpo del testo Carattere1"/>
    <w:link w:val="Rientrocorpodeltesto"/>
    <w:semiHidden/>
    <w:rsid w:val="00307F74"/>
    <w:rPr>
      <w:rFonts w:ascii="Arial" w:eastAsia="Times New Roman" w:hAnsi="Arial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76C3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C3F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76C3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C3F"/>
    <w:rPr>
      <w:rFonts w:cs="Mangal"/>
      <w:kern w:val="3"/>
      <w:sz w:val="24"/>
      <w:szCs w:val="21"/>
      <w:lang w:eastAsia="zh-CN" w:bidi="hi-IN"/>
    </w:rPr>
  </w:style>
  <w:style w:type="paragraph" w:customStyle="1" w:styleId="Style13">
    <w:name w:val="Style 13"/>
    <w:basedOn w:val="Normale"/>
    <w:uiPriority w:val="99"/>
    <w:rsid w:val="00DF0808"/>
    <w:pPr>
      <w:suppressAutoHyphens w:val="0"/>
      <w:autoSpaceDE w:val="0"/>
      <w:adjustRightInd w:val="0"/>
      <w:textAlignment w:val="auto"/>
    </w:pPr>
    <w:rPr>
      <w:rFonts w:ascii="Bookman Old Style" w:eastAsia="Times New Roman" w:hAnsi="Bookman Old Style" w:cs="Bookman Old Style"/>
      <w:kern w:val="0"/>
      <w:sz w:val="23"/>
      <w:szCs w:val="23"/>
      <w:lang w:eastAsia="it-IT" w:bidi="ar-SA"/>
    </w:rPr>
  </w:style>
  <w:style w:type="character" w:customStyle="1" w:styleId="CharacterStyle2">
    <w:name w:val="Character Style 2"/>
    <w:uiPriority w:val="99"/>
    <w:rsid w:val="00DF0808"/>
    <w:rPr>
      <w:rFonts w:ascii="Bookman Old Style" w:hAnsi="Bookman Old Style" w:cs="Bookman Old Style"/>
      <w:sz w:val="23"/>
      <w:szCs w:val="23"/>
    </w:rPr>
  </w:style>
  <w:style w:type="paragraph" w:styleId="Corpodeltesto3">
    <w:name w:val="Body Text 3"/>
    <w:basedOn w:val="Normale"/>
    <w:link w:val="Corpodeltesto3Carattere"/>
    <w:uiPriority w:val="99"/>
    <w:unhideWhenUsed/>
    <w:rsid w:val="00DF0808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0808"/>
    <w:rPr>
      <w:rFonts w:cs="Mangal"/>
      <w:kern w:val="3"/>
      <w:sz w:val="16"/>
      <w:szCs w:val="14"/>
      <w:lang w:eastAsia="zh-CN" w:bidi="hi-IN"/>
    </w:rPr>
  </w:style>
  <w:style w:type="paragraph" w:styleId="NormaleWeb">
    <w:name w:val="Normal (Web)"/>
    <w:basedOn w:val="Normale"/>
    <w:uiPriority w:val="99"/>
    <w:rsid w:val="00C50554"/>
    <w:pPr>
      <w:widowControl/>
      <w:autoSpaceDN/>
      <w:spacing w:before="280" w:after="119"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A4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codicecivile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settiegatti.eu/info/norme/statali/2009_00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civil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kuwit9rj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a\Desktop\Liquidazione%20anno%202014%20SILB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Liquidazione anno 2014 SILBA</Template>
  <TotalTime>22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</dc:creator>
  <cp:lastModifiedBy>Domenico Antico</cp:lastModifiedBy>
  <cp:revision>7</cp:revision>
  <cp:lastPrinted>2017-06-12T08:37:00Z</cp:lastPrinted>
  <dcterms:created xsi:type="dcterms:W3CDTF">2021-11-02T09:12:00Z</dcterms:created>
  <dcterms:modified xsi:type="dcterms:W3CDTF">2021-11-05T12:07:00Z</dcterms:modified>
</cp:coreProperties>
</file>